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C0C44" w14:textId="78585CAD" w:rsidR="00BE2D73" w:rsidRDefault="00BE2D73" w:rsidP="00BE2D73">
      <w:pPr>
        <w:ind w:left="720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C84368E" wp14:editId="4D8CE557">
            <wp:simplePos x="0" y="0"/>
            <wp:positionH relativeFrom="column">
              <wp:posOffset>4404360</wp:posOffset>
            </wp:positionH>
            <wp:positionV relativeFrom="page">
              <wp:posOffset>434340</wp:posOffset>
            </wp:positionV>
            <wp:extent cx="1897502" cy="1127760"/>
            <wp:effectExtent l="0" t="0" r="7620" b="0"/>
            <wp:wrapNone/>
            <wp:docPr id="1460550497" name="Picture 1460550497" descr="https://encrypted-tbn1.gstatic.com/images?q=tbn:ANd9GcRYxD26LYTnHf8wiRfnPOOG3Vymf4P2Lfc0FiODKd5tEMF82Vx1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1.gstatic.com/images?q=tbn:ANd9GcRYxD26LYTnHf8wiRfnPOOG3Vymf4P2Lfc0FiODKd5tEMF82Vx1U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502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94F365" w14:textId="329AD133" w:rsidR="00BE2D73" w:rsidRPr="00896F6C" w:rsidRDefault="00BE2D73" w:rsidP="00BE2D73">
      <w:pPr>
        <w:jc w:val="center"/>
        <w:rPr>
          <w:b/>
          <w:bCs/>
          <w:color w:val="4472C4" w:themeColor="accent1"/>
          <w:sz w:val="30"/>
          <w:szCs w:val="30"/>
        </w:rPr>
      </w:pPr>
      <w:r w:rsidRPr="00896F6C">
        <w:rPr>
          <w:b/>
          <w:bCs/>
          <w:color w:val="4472C4" w:themeColor="accent1"/>
          <w:sz w:val="30"/>
          <w:szCs w:val="30"/>
        </w:rPr>
        <w:t>TITLE III</w:t>
      </w:r>
    </w:p>
    <w:p w14:paraId="43DBC9A3" w14:textId="5095CF51" w:rsidR="00BE2D73" w:rsidRPr="00896F6C" w:rsidRDefault="00BE2D73" w:rsidP="00BE2D73">
      <w:pPr>
        <w:jc w:val="center"/>
        <w:rPr>
          <w:b/>
          <w:bCs/>
          <w:color w:val="4472C4" w:themeColor="accent1"/>
          <w:sz w:val="30"/>
          <w:szCs w:val="30"/>
        </w:rPr>
      </w:pPr>
      <w:r w:rsidRPr="00896F6C">
        <w:rPr>
          <w:b/>
          <w:bCs/>
          <w:color w:val="4472C4" w:themeColor="accent1"/>
          <w:sz w:val="30"/>
          <w:szCs w:val="30"/>
        </w:rPr>
        <w:t>MONTHLY REPORTS SCHEDULE</w:t>
      </w:r>
    </w:p>
    <w:p w14:paraId="5C3D0604" w14:textId="0595B2C0" w:rsidR="00E22B5E" w:rsidRPr="00896F6C" w:rsidRDefault="00BE2D73" w:rsidP="00BE2D73">
      <w:pPr>
        <w:jc w:val="center"/>
        <w:rPr>
          <w:b/>
          <w:bCs/>
          <w:color w:val="4472C4" w:themeColor="accent1"/>
          <w:sz w:val="30"/>
          <w:szCs w:val="30"/>
        </w:rPr>
      </w:pPr>
      <w:r w:rsidRPr="00896F6C">
        <w:rPr>
          <w:b/>
          <w:bCs/>
          <w:color w:val="4472C4" w:themeColor="accent1"/>
          <w:sz w:val="30"/>
          <w:szCs w:val="30"/>
        </w:rPr>
        <w:t>202</w:t>
      </w:r>
      <w:r w:rsidR="00701A0F" w:rsidRPr="00896F6C">
        <w:rPr>
          <w:b/>
          <w:bCs/>
          <w:color w:val="4472C4" w:themeColor="accent1"/>
          <w:sz w:val="30"/>
          <w:szCs w:val="30"/>
        </w:rPr>
        <w:t>5</w:t>
      </w:r>
      <w:r w:rsidRPr="00896F6C">
        <w:rPr>
          <w:b/>
          <w:bCs/>
          <w:color w:val="4472C4" w:themeColor="accent1"/>
          <w:sz w:val="30"/>
          <w:szCs w:val="30"/>
        </w:rPr>
        <w:t>-202</w:t>
      </w:r>
      <w:r w:rsidR="00701A0F" w:rsidRPr="00896F6C">
        <w:rPr>
          <w:b/>
          <w:bCs/>
          <w:color w:val="4472C4" w:themeColor="accent1"/>
          <w:sz w:val="30"/>
          <w:szCs w:val="30"/>
        </w:rPr>
        <w:t>6</w:t>
      </w:r>
    </w:p>
    <w:p w14:paraId="0F5E525E" w14:textId="00524FA3" w:rsidR="0016432A" w:rsidRDefault="00BE2D73" w:rsidP="0016432A">
      <w:pPr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  <w:r w:rsidRPr="00BE2D73">
        <w:rPr>
          <w:b/>
          <w:bCs/>
          <w:color w:val="000000" w:themeColor="text1"/>
          <w:sz w:val="28"/>
          <w:szCs w:val="28"/>
        </w:rPr>
        <w:t xml:space="preserve">All reports are due </w:t>
      </w:r>
      <w:r w:rsidR="008B5B79">
        <w:rPr>
          <w:b/>
          <w:bCs/>
          <w:color w:val="000000" w:themeColor="text1"/>
          <w:sz w:val="28"/>
          <w:szCs w:val="28"/>
        </w:rPr>
        <w:t>by</w:t>
      </w:r>
      <w:r w:rsidRPr="00BE2D73">
        <w:rPr>
          <w:b/>
          <w:bCs/>
          <w:color w:val="000000" w:themeColor="text1"/>
          <w:sz w:val="28"/>
          <w:szCs w:val="28"/>
        </w:rPr>
        <w:t xml:space="preserve"> the </w:t>
      </w:r>
      <w:r w:rsidRPr="0016432A">
        <w:rPr>
          <w:b/>
          <w:bCs/>
          <w:color w:val="FF0000"/>
          <w:sz w:val="28"/>
          <w:szCs w:val="28"/>
          <w:u w:val="single"/>
        </w:rPr>
        <w:t>15</w:t>
      </w:r>
      <w:r w:rsidRPr="0016432A">
        <w:rPr>
          <w:b/>
          <w:bCs/>
          <w:color w:val="FF0000"/>
          <w:sz w:val="28"/>
          <w:szCs w:val="28"/>
          <w:u w:val="single"/>
          <w:vertAlign w:val="superscript"/>
        </w:rPr>
        <w:t>th</w:t>
      </w:r>
      <w:r w:rsidRPr="00BE2D73">
        <w:rPr>
          <w:b/>
          <w:bCs/>
          <w:color w:val="4472C4" w:themeColor="accent1"/>
          <w:sz w:val="28"/>
          <w:szCs w:val="28"/>
        </w:rPr>
        <w:t xml:space="preserve"> </w:t>
      </w:r>
      <w:r w:rsidRPr="00BE2D73">
        <w:rPr>
          <w:b/>
          <w:bCs/>
          <w:color w:val="000000" w:themeColor="text1"/>
          <w:sz w:val="28"/>
          <w:szCs w:val="28"/>
        </w:rPr>
        <w:t xml:space="preserve">of each designated month </w:t>
      </w:r>
      <w:r w:rsidR="00896F6C">
        <w:rPr>
          <w:b/>
          <w:bCs/>
          <w:color w:val="000000" w:themeColor="text1"/>
          <w:sz w:val="28"/>
          <w:szCs w:val="28"/>
        </w:rPr>
        <w:t>unless otherwise noted</w:t>
      </w:r>
      <w:r w:rsidRPr="00BE2D73">
        <w:rPr>
          <w:b/>
          <w:bCs/>
          <w:color w:val="000000" w:themeColor="text1"/>
          <w:sz w:val="28"/>
          <w:szCs w:val="28"/>
        </w:rPr>
        <w:t xml:space="preserve"> below:</w:t>
      </w:r>
    </w:p>
    <w:tbl>
      <w:tblPr>
        <w:tblStyle w:val="TableGrid"/>
        <w:tblW w:w="100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7200"/>
      </w:tblGrid>
      <w:tr w:rsidR="00BE2D73" w14:paraId="3FA285BB" w14:textId="77777777" w:rsidTr="000C7C36">
        <w:trPr>
          <w:jc w:val="center"/>
        </w:trPr>
        <w:tc>
          <w:tcPr>
            <w:tcW w:w="2808" w:type="dxa"/>
          </w:tcPr>
          <w:p w14:paraId="322C6C49" w14:textId="0FE30573" w:rsidR="00BE2D73" w:rsidRDefault="00BE2D73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November</w:t>
            </w:r>
          </w:p>
        </w:tc>
        <w:tc>
          <w:tcPr>
            <w:tcW w:w="7200" w:type="dxa"/>
          </w:tcPr>
          <w:p w14:paraId="6D43084E" w14:textId="748E4057" w:rsidR="00BE2D73" w:rsidRP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Time and Effort Report (October)</w:t>
            </w:r>
          </w:p>
        </w:tc>
      </w:tr>
      <w:tr w:rsidR="00BE2D73" w14:paraId="11716367" w14:textId="77777777" w:rsidTr="000C7C36">
        <w:trPr>
          <w:jc w:val="center"/>
        </w:trPr>
        <w:tc>
          <w:tcPr>
            <w:tcW w:w="2808" w:type="dxa"/>
          </w:tcPr>
          <w:p w14:paraId="58F13844" w14:textId="7E4F6AD3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December</w:t>
            </w:r>
          </w:p>
        </w:tc>
        <w:tc>
          <w:tcPr>
            <w:tcW w:w="7200" w:type="dxa"/>
          </w:tcPr>
          <w:p w14:paraId="390860AB" w14:textId="262470E4" w:rsidR="00BE2D73" w:rsidRP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November)</w:t>
            </w:r>
          </w:p>
        </w:tc>
      </w:tr>
      <w:tr w:rsidR="00BE2D73" w14:paraId="08FDA6F5" w14:textId="77777777" w:rsidTr="000C7C36">
        <w:trPr>
          <w:jc w:val="center"/>
        </w:trPr>
        <w:tc>
          <w:tcPr>
            <w:tcW w:w="2808" w:type="dxa"/>
          </w:tcPr>
          <w:p w14:paraId="27467767" w14:textId="77777777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January</w:t>
            </w:r>
          </w:p>
          <w:p w14:paraId="45FF33BE" w14:textId="2E871421" w:rsidR="006745C9" w:rsidRPr="006745C9" w:rsidRDefault="006745C9" w:rsidP="00BE2D73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6745C9"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  <w:t>25% Expenditure</w:t>
            </w:r>
          </w:p>
        </w:tc>
        <w:tc>
          <w:tcPr>
            <w:tcW w:w="7200" w:type="dxa"/>
          </w:tcPr>
          <w:p w14:paraId="1F59D682" w14:textId="77777777" w:rsid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December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6E3B23D5" w14:textId="77777777" w:rsidR="00360D18" w:rsidRPr="00306CE6" w:rsidRDefault="00360D18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Equipment Inventory Report</w:t>
            </w:r>
          </w:p>
          <w:p w14:paraId="6A70EB3E" w14:textId="6DDA8D73" w:rsidR="00306CE6" w:rsidRPr="00360D18" w:rsidRDefault="00306CE6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1</w:t>
            </w:r>
            <w:r w:rsidRPr="00807B13">
              <w:rPr>
                <w:b/>
                <w:bCs/>
                <w:color w:val="4472C4" w:themeColor="accent1"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Pr="00360D18">
              <w:rPr>
                <w:b/>
                <w:bCs/>
                <w:color w:val="4472C4" w:themeColor="accent1"/>
                <w:sz w:val="28"/>
                <w:szCs w:val="28"/>
              </w:rPr>
              <w:t>Quarterly Report (October – December)</w:t>
            </w:r>
          </w:p>
        </w:tc>
      </w:tr>
      <w:tr w:rsidR="00BE2D73" w14:paraId="520144BB" w14:textId="77777777" w:rsidTr="000C7C36">
        <w:trPr>
          <w:jc w:val="center"/>
        </w:trPr>
        <w:tc>
          <w:tcPr>
            <w:tcW w:w="2808" w:type="dxa"/>
          </w:tcPr>
          <w:p w14:paraId="05FABB08" w14:textId="510FEF81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February </w:t>
            </w:r>
          </w:p>
        </w:tc>
        <w:tc>
          <w:tcPr>
            <w:tcW w:w="7200" w:type="dxa"/>
          </w:tcPr>
          <w:p w14:paraId="7EE5D3F4" w14:textId="7913BF5F" w:rsidR="00F4585C" w:rsidRPr="00BE2D73" w:rsidRDefault="00BE2D73" w:rsidP="00306CE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January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BE2D73" w14:paraId="30685F96" w14:textId="77777777" w:rsidTr="000C7C36">
        <w:trPr>
          <w:jc w:val="center"/>
        </w:trPr>
        <w:tc>
          <w:tcPr>
            <w:tcW w:w="2808" w:type="dxa"/>
          </w:tcPr>
          <w:p w14:paraId="240EEBBA" w14:textId="77777777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March </w:t>
            </w:r>
          </w:p>
          <w:p w14:paraId="15B694F9" w14:textId="5B9E6DC6" w:rsidR="006745C9" w:rsidRPr="00EA642A" w:rsidRDefault="00EA642A" w:rsidP="00BE2D73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A642A"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  <w:t xml:space="preserve">50% Expenditure </w:t>
            </w:r>
          </w:p>
        </w:tc>
        <w:tc>
          <w:tcPr>
            <w:tcW w:w="7200" w:type="dxa"/>
          </w:tcPr>
          <w:p w14:paraId="187DE289" w14:textId="35D19277" w:rsidR="00BE2D73" w:rsidRP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February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BE2D73" w14:paraId="48E059D0" w14:textId="77777777" w:rsidTr="000C7C36">
        <w:trPr>
          <w:jc w:val="center"/>
        </w:trPr>
        <w:tc>
          <w:tcPr>
            <w:tcW w:w="2808" w:type="dxa"/>
          </w:tcPr>
          <w:p w14:paraId="2F27D1B7" w14:textId="277FC84E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April </w:t>
            </w:r>
          </w:p>
        </w:tc>
        <w:tc>
          <w:tcPr>
            <w:tcW w:w="7200" w:type="dxa"/>
          </w:tcPr>
          <w:p w14:paraId="78EFDEEB" w14:textId="77777777" w:rsid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March)</w:t>
            </w:r>
          </w:p>
          <w:p w14:paraId="776C3673" w14:textId="77777777" w:rsidR="00D26FE6" w:rsidRPr="00D26FE6" w:rsidRDefault="00BA552A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Mid-Year Report</w:t>
            </w:r>
            <w:r w:rsidR="00360D18" w:rsidRPr="00360D18">
              <w:rPr>
                <w:b/>
                <w:bCs/>
                <w:color w:val="4472C4" w:themeColor="accent1"/>
                <w:sz w:val="28"/>
                <w:szCs w:val="28"/>
              </w:rPr>
              <w:t xml:space="preserve"> (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January</w:t>
            </w:r>
            <w:r w:rsidR="00360D18" w:rsidRPr="00360D18">
              <w:rPr>
                <w:b/>
                <w:bCs/>
                <w:color w:val="4472C4" w:themeColor="accent1"/>
                <w:sz w:val="28"/>
                <w:szCs w:val="28"/>
              </w:rPr>
              <w:t xml:space="preserve"> –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March</w:t>
            </w:r>
            <w:r w:rsidR="00360D18" w:rsidRPr="00360D18">
              <w:rPr>
                <w:b/>
                <w:bCs/>
                <w:color w:val="4472C4" w:themeColor="accent1"/>
                <w:sz w:val="28"/>
                <w:szCs w:val="28"/>
              </w:rPr>
              <w:t>)</w:t>
            </w:r>
            <w:r w:rsidR="00B4356B">
              <w:rPr>
                <w:b/>
                <w:bCs/>
                <w:color w:val="4472C4" w:themeColor="accent1"/>
                <w:sz w:val="28"/>
                <w:szCs w:val="28"/>
              </w:rPr>
              <w:t xml:space="preserve">- </w:t>
            </w:r>
          </w:p>
          <w:p w14:paraId="50098ED3" w14:textId="2425CE32" w:rsidR="00360D18" w:rsidRPr="00BA552A" w:rsidRDefault="00B4356B" w:rsidP="00D26FE6">
            <w:pPr>
              <w:pStyle w:val="ListParagraph"/>
              <w:numPr>
                <w:ilvl w:val="1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Due by </w:t>
            </w:r>
            <w:r w:rsidR="005B68E1">
              <w:rPr>
                <w:b/>
                <w:bCs/>
                <w:color w:val="4472C4" w:themeColor="accent1"/>
                <w:sz w:val="28"/>
                <w:szCs w:val="28"/>
              </w:rPr>
              <w:t xml:space="preserve">April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10</w:t>
            </w:r>
            <w:r w:rsidR="005B68E1" w:rsidRPr="005B68E1">
              <w:rPr>
                <w:b/>
                <w:bCs/>
                <w:color w:val="4472C4" w:themeColor="accent1"/>
                <w:sz w:val="28"/>
                <w:szCs w:val="28"/>
                <w:vertAlign w:val="superscript"/>
              </w:rPr>
              <w:t>th</w:t>
            </w:r>
            <w:r w:rsidR="005B68E1"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320414">
              <w:rPr>
                <w:b/>
                <w:bCs/>
                <w:color w:val="4472C4" w:themeColor="accent1"/>
                <w:sz w:val="28"/>
                <w:szCs w:val="28"/>
              </w:rPr>
              <w:t xml:space="preserve">- </w:t>
            </w:r>
            <w:r w:rsidR="00320414">
              <w:rPr>
                <w:b/>
                <w:bCs/>
                <w:color w:val="4472C4" w:themeColor="accent1"/>
                <w:sz w:val="28"/>
                <w:szCs w:val="28"/>
              </w:rPr>
              <w:t>serves as part of the formative evaluation process</w:t>
            </w:r>
          </w:p>
          <w:p w14:paraId="25A51341" w14:textId="19B90F2B" w:rsidR="00BA552A" w:rsidRPr="00BE2D73" w:rsidRDefault="00BA552A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Equipment Inventory Report</w:t>
            </w:r>
          </w:p>
        </w:tc>
      </w:tr>
      <w:tr w:rsidR="00BE2D73" w14:paraId="023120B8" w14:textId="77777777" w:rsidTr="000C7C36">
        <w:trPr>
          <w:jc w:val="center"/>
        </w:trPr>
        <w:tc>
          <w:tcPr>
            <w:tcW w:w="2808" w:type="dxa"/>
          </w:tcPr>
          <w:p w14:paraId="61E2590D" w14:textId="2B3A2F67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May</w:t>
            </w:r>
          </w:p>
        </w:tc>
        <w:tc>
          <w:tcPr>
            <w:tcW w:w="7200" w:type="dxa"/>
          </w:tcPr>
          <w:p w14:paraId="437F356B" w14:textId="426A6246" w:rsidR="00BE2D73" w:rsidRP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April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BE2D73" w14:paraId="381EAD0C" w14:textId="77777777" w:rsidTr="000C7C36">
        <w:trPr>
          <w:jc w:val="center"/>
        </w:trPr>
        <w:tc>
          <w:tcPr>
            <w:tcW w:w="2808" w:type="dxa"/>
          </w:tcPr>
          <w:p w14:paraId="02BB774B" w14:textId="77777777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June</w:t>
            </w:r>
          </w:p>
          <w:p w14:paraId="31C0D3F7" w14:textId="3B1417A3" w:rsidR="00EA642A" w:rsidRPr="00EA642A" w:rsidRDefault="00EA642A" w:rsidP="00BE2D73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A642A"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  <w:t>75% Expenditure</w:t>
            </w:r>
          </w:p>
        </w:tc>
        <w:tc>
          <w:tcPr>
            <w:tcW w:w="7200" w:type="dxa"/>
          </w:tcPr>
          <w:p w14:paraId="4D906926" w14:textId="3DA6A60A" w:rsidR="00BE2D73" w:rsidRP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May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BE2D73" w14:paraId="22E6B014" w14:textId="77777777" w:rsidTr="000C7C36">
        <w:trPr>
          <w:jc w:val="center"/>
        </w:trPr>
        <w:tc>
          <w:tcPr>
            <w:tcW w:w="2808" w:type="dxa"/>
          </w:tcPr>
          <w:p w14:paraId="3CB280D8" w14:textId="3E3FEF09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July</w:t>
            </w:r>
          </w:p>
        </w:tc>
        <w:tc>
          <w:tcPr>
            <w:tcW w:w="7200" w:type="dxa"/>
          </w:tcPr>
          <w:p w14:paraId="13A2143F" w14:textId="77777777" w:rsid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June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4E4FACD2" w14:textId="36749F43" w:rsidR="00BA552A" w:rsidRPr="00BA552A" w:rsidRDefault="00807B1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3</w:t>
            </w:r>
            <w:r w:rsidRPr="00807B13">
              <w:rPr>
                <w:b/>
                <w:bCs/>
                <w:color w:val="4472C4" w:themeColor="accent1"/>
                <w:sz w:val="28"/>
                <w:szCs w:val="28"/>
                <w:vertAlign w:val="superscript"/>
              </w:rPr>
              <w:t>rd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BA552A" w:rsidRPr="00360D18">
              <w:rPr>
                <w:b/>
                <w:bCs/>
                <w:color w:val="4472C4" w:themeColor="accent1"/>
                <w:sz w:val="28"/>
                <w:szCs w:val="28"/>
              </w:rPr>
              <w:t>Quarterly Report (</w:t>
            </w:r>
            <w:r w:rsidR="00BA552A">
              <w:rPr>
                <w:b/>
                <w:bCs/>
                <w:color w:val="4472C4" w:themeColor="accent1"/>
                <w:sz w:val="28"/>
                <w:szCs w:val="28"/>
              </w:rPr>
              <w:t>April</w:t>
            </w:r>
            <w:r w:rsidR="00BA552A" w:rsidRPr="00360D18">
              <w:rPr>
                <w:b/>
                <w:bCs/>
                <w:color w:val="4472C4" w:themeColor="accent1"/>
                <w:sz w:val="28"/>
                <w:szCs w:val="28"/>
              </w:rPr>
              <w:t xml:space="preserve"> – </w:t>
            </w:r>
            <w:r w:rsidR="00BA552A">
              <w:rPr>
                <w:b/>
                <w:bCs/>
                <w:color w:val="4472C4" w:themeColor="accent1"/>
                <w:sz w:val="28"/>
                <w:szCs w:val="28"/>
              </w:rPr>
              <w:t>June)</w:t>
            </w:r>
          </w:p>
          <w:p w14:paraId="2705C1C0" w14:textId="61A5C609" w:rsidR="00BA552A" w:rsidRPr="00BE2D73" w:rsidRDefault="00BA552A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Equipment Inventory Report</w:t>
            </w:r>
          </w:p>
        </w:tc>
      </w:tr>
      <w:tr w:rsidR="00BE2D73" w14:paraId="25B190B0" w14:textId="77777777" w:rsidTr="000C7C36">
        <w:trPr>
          <w:jc w:val="center"/>
        </w:trPr>
        <w:tc>
          <w:tcPr>
            <w:tcW w:w="2808" w:type="dxa"/>
          </w:tcPr>
          <w:p w14:paraId="06FDB421" w14:textId="30930469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August</w:t>
            </w:r>
          </w:p>
        </w:tc>
        <w:tc>
          <w:tcPr>
            <w:tcW w:w="7200" w:type="dxa"/>
          </w:tcPr>
          <w:p w14:paraId="4DF406B1" w14:textId="55BD6A04" w:rsidR="00BE2D73" w:rsidRP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July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BE2D73" w14:paraId="117FC933" w14:textId="77777777" w:rsidTr="000C7C36">
        <w:trPr>
          <w:jc w:val="center"/>
        </w:trPr>
        <w:tc>
          <w:tcPr>
            <w:tcW w:w="2808" w:type="dxa"/>
          </w:tcPr>
          <w:p w14:paraId="5E07C5BC" w14:textId="77777777" w:rsidR="00BE2D73" w:rsidRDefault="00360D18" w:rsidP="00BE2D73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September</w:t>
            </w:r>
          </w:p>
          <w:p w14:paraId="2808885B" w14:textId="65EDF34B" w:rsidR="00EA642A" w:rsidRPr="00EA642A" w:rsidRDefault="00EA642A" w:rsidP="00BE2D73">
            <w:pPr>
              <w:jc w:val="center"/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A642A">
              <w:rPr>
                <w:b/>
                <w:bCs/>
                <w:i/>
                <w:iCs/>
                <w:color w:val="4472C4" w:themeColor="accent1"/>
                <w:sz w:val="28"/>
                <w:szCs w:val="28"/>
              </w:rPr>
              <w:t xml:space="preserve">100% Expenditure </w:t>
            </w:r>
          </w:p>
        </w:tc>
        <w:tc>
          <w:tcPr>
            <w:tcW w:w="7200" w:type="dxa"/>
          </w:tcPr>
          <w:p w14:paraId="6A63CB6B" w14:textId="3A2B5941" w:rsidR="00BE2D73" w:rsidRPr="00BE2D73" w:rsidRDefault="00BE2D73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 w:rsidR="00360D18">
              <w:rPr>
                <w:b/>
                <w:bCs/>
                <w:color w:val="000000" w:themeColor="text1"/>
                <w:sz w:val="28"/>
                <w:szCs w:val="28"/>
              </w:rPr>
              <w:t>August</w:t>
            </w:r>
            <w:r w:rsidRPr="00BE2D73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</w:tc>
      </w:tr>
      <w:tr w:rsidR="00360D18" w14:paraId="7F1CAF02" w14:textId="77777777" w:rsidTr="000C7C36">
        <w:trPr>
          <w:jc w:val="center"/>
        </w:trPr>
        <w:tc>
          <w:tcPr>
            <w:tcW w:w="2808" w:type="dxa"/>
          </w:tcPr>
          <w:p w14:paraId="6E5670A2" w14:textId="782CA0B4" w:rsidR="00360D18" w:rsidRDefault="00360D18" w:rsidP="00360D18">
            <w:pPr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October</w:t>
            </w:r>
          </w:p>
        </w:tc>
        <w:tc>
          <w:tcPr>
            <w:tcW w:w="7200" w:type="dxa"/>
          </w:tcPr>
          <w:p w14:paraId="02F25220" w14:textId="77777777" w:rsidR="00360D18" w:rsidRDefault="00360D18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360D18">
              <w:rPr>
                <w:b/>
                <w:bCs/>
                <w:color w:val="000000" w:themeColor="text1"/>
                <w:sz w:val="28"/>
                <w:szCs w:val="28"/>
              </w:rPr>
              <w:t>Time and Effort Report (</w:t>
            </w:r>
            <w:r>
              <w:rPr>
                <w:b/>
                <w:bCs/>
                <w:color w:val="000000" w:themeColor="text1"/>
                <w:sz w:val="28"/>
                <w:szCs w:val="28"/>
              </w:rPr>
              <w:t>September</w:t>
            </w:r>
            <w:r w:rsidRPr="00360D18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14:paraId="25454A4D" w14:textId="0E4D3B23" w:rsidR="00BA552A" w:rsidRDefault="00BA552A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End-of-the-Year Report</w:t>
            </w:r>
            <w:r w:rsidRPr="00360D18">
              <w:rPr>
                <w:b/>
                <w:bCs/>
                <w:color w:val="4472C4" w:themeColor="accent1"/>
                <w:sz w:val="28"/>
                <w:szCs w:val="28"/>
              </w:rPr>
              <w:t xml:space="preserve"> (October – 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>September</w:t>
            </w:r>
            <w:r w:rsidRPr="00360D18">
              <w:rPr>
                <w:b/>
                <w:bCs/>
                <w:color w:val="4472C4" w:themeColor="accent1"/>
                <w:sz w:val="28"/>
                <w:szCs w:val="28"/>
              </w:rPr>
              <w:t>)</w:t>
            </w:r>
          </w:p>
          <w:p w14:paraId="654E5861" w14:textId="43B59840" w:rsidR="00BA552A" w:rsidRDefault="00BA552A" w:rsidP="00BA552A">
            <w:pPr>
              <w:pStyle w:val="ListParagraph"/>
              <w:numPr>
                <w:ilvl w:val="1"/>
                <w:numId w:val="3"/>
              </w:numPr>
              <w:rPr>
                <w:b/>
                <w:bCs/>
                <w:color w:val="4472C4" w:themeColor="accent1"/>
                <w:sz w:val="28"/>
                <w:szCs w:val="28"/>
              </w:rPr>
            </w:pPr>
            <w:r>
              <w:rPr>
                <w:b/>
                <w:bCs/>
                <w:color w:val="4472C4" w:themeColor="accent1"/>
                <w:sz w:val="28"/>
                <w:szCs w:val="28"/>
              </w:rPr>
              <w:t>Due October 31</w:t>
            </w:r>
            <w:r w:rsidRPr="00BA552A">
              <w:rPr>
                <w:b/>
                <w:bCs/>
                <w:color w:val="4472C4" w:themeColor="accent1"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color w:val="4472C4" w:themeColor="accent1"/>
                <w:sz w:val="28"/>
                <w:szCs w:val="28"/>
              </w:rPr>
              <w:t xml:space="preserve"> </w:t>
            </w:r>
            <w:r w:rsidR="00626FC2">
              <w:rPr>
                <w:b/>
                <w:bCs/>
                <w:color w:val="4472C4" w:themeColor="accent1"/>
                <w:sz w:val="28"/>
                <w:szCs w:val="28"/>
              </w:rPr>
              <w:t xml:space="preserve">– serves as part of the summative evaluation process </w:t>
            </w:r>
          </w:p>
          <w:p w14:paraId="052BDF28" w14:textId="35B7C005" w:rsidR="00BA552A" w:rsidRPr="00BA552A" w:rsidRDefault="00BA552A" w:rsidP="00BA552A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4472C4" w:themeColor="accent1"/>
                <w:sz w:val="28"/>
                <w:szCs w:val="28"/>
              </w:rPr>
            </w:pPr>
            <w:r w:rsidRPr="00BA552A">
              <w:rPr>
                <w:b/>
                <w:bCs/>
                <w:color w:val="000000" w:themeColor="text1"/>
                <w:sz w:val="28"/>
                <w:szCs w:val="28"/>
              </w:rPr>
              <w:t>Equipment Inventory Report</w:t>
            </w:r>
          </w:p>
        </w:tc>
      </w:tr>
    </w:tbl>
    <w:p w14:paraId="47D35D90" w14:textId="1DB1A9C5" w:rsidR="00BE2D73" w:rsidRPr="00A03DAA" w:rsidRDefault="00BA552A" w:rsidP="00BE2D73">
      <w:pPr>
        <w:jc w:val="center"/>
        <w:rPr>
          <w:color w:val="4472C4" w:themeColor="accent1"/>
          <w:sz w:val="24"/>
          <w:szCs w:val="24"/>
        </w:rPr>
      </w:pPr>
      <w:r w:rsidRPr="00A03DAA">
        <w:rPr>
          <w:color w:val="4472C4" w:themeColor="accent1"/>
          <w:sz w:val="24"/>
          <w:szCs w:val="24"/>
        </w:rPr>
        <w:t>Reminder: Anyone paid by Title III funds (</w:t>
      </w:r>
      <w:r w:rsidR="0016432A" w:rsidRPr="00A03DAA">
        <w:rPr>
          <w:color w:val="4472C4" w:themeColor="accent1"/>
          <w:sz w:val="24"/>
          <w:szCs w:val="24"/>
        </w:rPr>
        <w:t>i.e.,</w:t>
      </w:r>
      <w:r w:rsidRPr="00A03DAA">
        <w:rPr>
          <w:color w:val="4472C4" w:themeColor="accent1"/>
          <w:sz w:val="24"/>
          <w:szCs w:val="24"/>
        </w:rPr>
        <w:t xml:space="preserve"> salaries [1%-100%] are </w:t>
      </w:r>
      <w:r w:rsidRPr="00A03DAA">
        <w:rPr>
          <w:b/>
          <w:bCs/>
          <w:color w:val="4472C4" w:themeColor="accent1"/>
          <w:sz w:val="24"/>
          <w:szCs w:val="24"/>
        </w:rPr>
        <w:t>REQUIRED</w:t>
      </w:r>
      <w:r w:rsidRPr="00A03DAA">
        <w:rPr>
          <w:color w:val="4472C4" w:themeColor="accent1"/>
          <w:sz w:val="24"/>
          <w:szCs w:val="24"/>
        </w:rPr>
        <w:t xml:space="preserve"> to submit a Time and Effort Report to the Title III Office. All faculty working during the summer months are included. </w:t>
      </w:r>
    </w:p>
    <w:sectPr w:rsidR="00BE2D73" w:rsidRPr="00A03DAA" w:rsidSect="00BE2D73">
      <w:pgSz w:w="12240" w:h="15840"/>
      <w:pgMar w:top="630" w:right="1440" w:bottom="1440" w:left="1440" w:header="720" w:footer="720" w:gutter="0"/>
      <w:pgBorders w:offsetFrom="page">
        <w:top w:val="single" w:sz="12" w:space="24" w:color="4472C4" w:themeColor="accent1"/>
        <w:left w:val="single" w:sz="12" w:space="24" w:color="4472C4" w:themeColor="accent1"/>
        <w:bottom w:val="single" w:sz="12" w:space="24" w:color="4472C4" w:themeColor="accent1"/>
        <w:right w:val="single" w:sz="12" w:space="24" w:color="4472C4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196"/>
    <w:multiLevelType w:val="hybridMultilevel"/>
    <w:tmpl w:val="B08ED35E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92271"/>
    <w:multiLevelType w:val="hybridMultilevel"/>
    <w:tmpl w:val="2DBCF814"/>
    <w:lvl w:ilvl="0" w:tplc="92FC392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57801A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72C4" w:themeColor="accent1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43D60"/>
    <w:multiLevelType w:val="hybridMultilevel"/>
    <w:tmpl w:val="07E09458"/>
    <w:lvl w:ilvl="0" w:tplc="276CA88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79544">
    <w:abstractNumId w:val="2"/>
  </w:num>
  <w:num w:numId="2" w16cid:durableId="947925781">
    <w:abstractNumId w:val="1"/>
  </w:num>
  <w:num w:numId="3" w16cid:durableId="348486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73"/>
    <w:rsid w:val="000B443F"/>
    <w:rsid w:val="000C7C36"/>
    <w:rsid w:val="0016432A"/>
    <w:rsid w:val="00291BBA"/>
    <w:rsid w:val="00306CE6"/>
    <w:rsid w:val="00320414"/>
    <w:rsid w:val="00360D18"/>
    <w:rsid w:val="005B68E1"/>
    <w:rsid w:val="005E7610"/>
    <w:rsid w:val="00626FC2"/>
    <w:rsid w:val="00637D3E"/>
    <w:rsid w:val="006745C9"/>
    <w:rsid w:val="00701A0F"/>
    <w:rsid w:val="007D5AD4"/>
    <w:rsid w:val="00807B13"/>
    <w:rsid w:val="00814323"/>
    <w:rsid w:val="00852C55"/>
    <w:rsid w:val="008824C3"/>
    <w:rsid w:val="00896F6C"/>
    <w:rsid w:val="008B5B79"/>
    <w:rsid w:val="00A03DAA"/>
    <w:rsid w:val="00A40915"/>
    <w:rsid w:val="00B4356B"/>
    <w:rsid w:val="00B85B90"/>
    <w:rsid w:val="00BA552A"/>
    <w:rsid w:val="00BE2D73"/>
    <w:rsid w:val="00D26FE6"/>
    <w:rsid w:val="00DE6087"/>
    <w:rsid w:val="00E22B5E"/>
    <w:rsid w:val="00EA642A"/>
    <w:rsid w:val="00F31F75"/>
    <w:rsid w:val="00F4585C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DAB7"/>
  <w15:chartTrackingRefBased/>
  <w15:docId w15:val="{022CB0D7-566D-4ED1-9840-2E20B8C0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2D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205</Words>
  <Characters>1091</Characters>
  <Application>Microsoft Office Word</Application>
  <DocSecurity>0</DocSecurity>
  <Lines>51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Cooper-Johnson, Chrystal</dc:creator>
  <cp:keywords/>
  <dc:description/>
  <cp:lastModifiedBy>Cooper-Johnson, Chrystal</cp:lastModifiedBy>
  <cp:revision>23</cp:revision>
  <dcterms:created xsi:type="dcterms:W3CDTF">2023-10-09T18:26:00Z</dcterms:created>
  <dcterms:modified xsi:type="dcterms:W3CDTF">2025-10-03T15:35:00Z</dcterms:modified>
</cp:coreProperties>
</file>