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37419304"/>
        <w:docPartObj>
          <w:docPartGallery w:val="Cover Pages"/>
          <w:docPartUnique/>
        </w:docPartObj>
      </w:sdtPr>
      <w:sdtEndPr>
        <w:rPr>
          <w:rFonts w:ascii="Times New Roman" w:eastAsia="Times New Roman" w:hAnsi="Times New Roman" w:cs="Times New Roman"/>
          <w:b/>
          <w:bCs/>
          <w:sz w:val="24"/>
          <w:szCs w:val="24"/>
        </w:rPr>
      </w:sdtEndPr>
      <w:sdtContent>
        <w:p w14:paraId="0A63ACFB" w14:textId="0975A23C" w:rsidR="003D342A" w:rsidRDefault="003D342A">
          <w:r>
            <w:rPr>
              <w:noProof/>
            </w:rPr>
            <mc:AlternateContent>
              <mc:Choice Requires="wpg">
                <w:drawing>
                  <wp:anchor distT="0" distB="0" distL="114300" distR="114300" simplePos="0" relativeHeight="251662336" behindDoc="0" locked="0" layoutInCell="1" allowOverlap="1" wp14:anchorId="2CEFC697" wp14:editId="05A26B8C">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7C728B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p>
        <w:p w14:paraId="429A4B64" w14:textId="77777777" w:rsidR="003D342A" w:rsidRDefault="003D342A">
          <w:pPr>
            <w:rPr>
              <w:rFonts w:ascii="Times New Roman" w:eastAsia="Times New Roman" w:hAnsi="Times New Roman" w:cs="Times New Roman"/>
              <w:b/>
              <w:bCs/>
              <w:sz w:val="24"/>
              <w:szCs w:val="24"/>
            </w:rPr>
          </w:pPr>
        </w:p>
        <w:p w14:paraId="74D57406" w14:textId="77777777" w:rsidR="003D342A" w:rsidRDefault="003D342A" w:rsidP="003D342A">
          <w:pPr>
            <w:rPr>
              <w:noProof/>
            </w:rPr>
          </w:pPr>
          <w:r>
            <w:rPr>
              <w:noProof/>
            </w:rPr>
            <mc:AlternateContent>
              <mc:Choice Requires="wps">
                <w:drawing>
                  <wp:anchor distT="0" distB="0" distL="114300" distR="114300" simplePos="0" relativeHeight="251664384" behindDoc="0" locked="0" layoutInCell="1" allowOverlap="1" wp14:anchorId="67E399A3" wp14:editId="2189FA07">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1"/>
                              <w:p w14:paraId="63084CEE"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99A3"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" fillcolor="window" stroked="f" strokeweight=".5pt">
                    <v:textbox>
                      <w:txbxContent>
                        <w:p w14:paraId="2B6E1222"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38BA7393"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63F0A458" w14:textId="77777777" w:rsidR="003D342A" w:rsidRPr="002A5413" w:rsidRDefault="003D342A" w:rsidP="003D342A">
                          <w:pPr>
                            <w:pStyle w:val="NoSpacing"/>
                            <w:jc w:val="right"/>
                            <w:rPr>
                              <w:rFonts w:ascii="Avenir LT Std 35 Light" w:hAnsi="Avenir LT Std 35 Light" w:cs="Times New Roman"/>
                            </w:rPr>
                          </w:pPr>
                        </w:p>
                        <w:p w14:paraId="21DDAAEC" w14:textId="77777777" w:rsidR="003D342A" w:rsidRPr="002A5413" w:rsidRDefault="003D342A" w:rsidP="003D342A">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4FF2E93D" w14:textId="77777777" w:rsidR="003D342A" w:rsidRDefault="003D342A" w:rsidP="003D342A">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34EAAA45" w14:textId="77777777" w:rsidR="003D342A" w:rsidRPr="002A5413" w:rsidRDefault="003D342A" w:rsidP="003D342A">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992DC21"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213A746" w14:textId="77777777" w:rsidR="003D342A" w:rsidRPr="002A5413" w:rsidRDefault="003D342A" w:rsidP="003D342A">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4704CE45" w14:textId="77777777" w:rsidR="003D342A" w:rsidRPr="002A5413" w:rsidRDefault="003D342A" w:rsidP="003D342A">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1E69FC7F" w14:textId="77777777" w:rsidR="003D342A" w:rsidRDefault="003D342A" w:rsidP="003D342A">
                          <w:pPr>
                            <w:pStyle w:val="NoSpacing"/>
                            <w:jc w:val="right"/>
                            <w:rPr>
                              <w:rFonts w:ascii="Times New Roman" w:hAnsi="Times New Roman" w:cs="Times New Roman"/>
                            </w:rPr>
                          </w:pPr>
                          <w:r>
                            <w:t>Safety@uncfsu.edu</w:t>
                          </w:r>
                        </w:p>
                        <w:bookmarkEnd w:id="3"/>
                        <w:p w14:paraId="63084CEE"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3BD11120" w14:textId="77777777" w:rsidR="003D342A" w:rsidRDefault="003D342A" w:rsidP="003D342A">
          <w:pPr>
            <w:rPr>
              <w:noProof/>
            </w:rPr>
          </w:pPr>
        </w:p>
        <w:p w14:paraId="5E8AD7B5" w14:textId="77777777" w:rsidR="003D342A" w:rsidRDefault="003D342A" w:rsidP="003D342A">
          <w:pPr>
            <w:rPr>
              <w:noProof/>
            </w:rPr>
          </w:pPr>
        </w:p>
        <w:p w14:paraId="0F8227DA" w14:textId="77777777" w:rsidR="003D342A" w:rsidRPr="00815120" w:rsidRDefault="003D342A" w:rsidP="003D342A">
          <w:r>
            <w:rPr>
              <w:noProof/>
            </w:rPr>
            <w:drawing>
              <wp:inline distT="0" distB="0" distL="0" distR="0" wp14:anchorId="4549A307" wp14:editId="35001E22">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0F3F9BA8" w14:textId="77777777" w:rsidR="003D342A" w:rsidRPr="00815120" w:rsidRDefault="003D342A" w:rsidP="003D342A"/>
        <w:p w14:paraId="16433E1F" w14:textId="77777777" w:rsidR="003D342A" w:rsidRPr="00815120" w:rsidRDefault="003D342A" w:rsidP="003D342A"/>
        <w:p w14:paraId="2CB2E6AE" w14:textId="77777777" w:rsidR="003D342A" w:rsidRPr="00815120" w:rsidRDefault="003D342A" w:rsidP="003D342A"/>
        <w:p w14:paraId="66487C9F" w14:textId="77777777" w:rsidR="003D342A" w:rsidRPr="00815120" w:rsidRDefault="003D342A" w:rsidP="003D342A"/>
        <w:p w14:paraId="4D0ADCC7" w14:textId="77777777" w:rsidR="006C7482" w:rsidRDefault="006C7482" w:rsidP="003D342A">
          <w:pPr>
            <w:jc w:val="center"/>
            <w:rPr>
              <w:rFonts w:ascii="Avenir LT Std 35 Light" w:hAnsi="Avenir LT Std 35 Light"/>
              <w:sz w:val="56"/>
              <w:szCs w:val="56"/>
            </w:rPr>
          </w:pPr>
          <w:r>
            <w:rPr>
              <w:rFonts w:ascii="Avenir LT Std 35 Light" w:hAnsi="Avenir LT Std 35 Light"/>
              <w:sz w:val="56"/>
              <w:szCs w:val="56"/>
            </w:rPr>
            <w:t xml:space="preserve">Fall Protection and Elevated Work </w:t>
          </w:r>
        </w:p>
        <w:p w14:paraId="05E1D0AF" w14:textId="29FF952E" w:rsidR="003D342A" w:rsidRPr="00891D50" w:rsidRDefault="006C7482" w:rsidP="003D342A">
          <w:pPr>
            <w:jc w:val="center"/>
            <w:rPr>
              <w:rFonts w:ascii="Avenir LT Std 35 Light" w:hAnsi="Avenir LT Std 35 Light"/>
              <w:sz w:val="56"/>
              <w:szCs w:val="56"/>
            </w:rPr>
          </w:pPr>
          <w:r>
            <w:rPr>
              <w:rFonts w:ascii="Avenir LT Std 35 Light" w:hAnsi="Avenir LT Std 35 Light"/>
              <w:sz w:val="56"/>
              <w:szCs w:val="56"/>
            </w:rPr>
            <w:t>Safety Program</w:t>
          </w:r>
        </w:p>
        <w:p w14:paraId="430F72C9" w14:textId="77777777" w:rsidR="003D342A" w:rsidRPr="00815120" w:rsidRDefault="003D342A" w:rsidP="003D342A"/>
        <w:p w14:paraId="42B35F1D" w14:textId="77777777" w:rsidR="003D342A" w:rsidRPr="00815120" w:rsidRDefault="003D342A" w:rsidP="003D342A"/>
        <w:p w14:paraId="7654AA0F" w14:textId="77777777" w:rsidR="003D342A" w:rsidRPr="00815120" w:rsidRDefault="003D342A" w:rsidP="003D342A"/>
        <w:p w14:paraId="290CE914" w14:textId="22F92D1C" w:rsidR="003D342A" w:rsidRPr="00815120" w:rsidRDefault="003D342A" w:rsidP="003D342A">
          <w:r>
            <w:rPr>
              <w:noProof/>
            </w:rPr>
            <mc:AlternateContent>
              <mc:Choice Requires="wps">
                <w:drawing>
                  <wp:anchor distT="0" distB="0" distL="114300" distR="114300" simplePos="0" relativeHeight="251666432" behindDoc="0" locked="0" layoutInCell="1" allowOverlap="1" wp14:anchorId="6090C8FA" wp14:editId="3FA8554E">
                    <wp:simplePos x="0" y="0"/>
                    <wp:positionH relativeFrom="column">
                      <wp:posOffset>-219075</wp:posOffset>
                    </wp:positionH>
                    <wp:positionV relativeFrom="paragraph">
                      <wp:posOffset>74296</wp:posOffset>
                    </wp:positionV>
                    <wp:extent cx="3324225" cy="2095500"/>
                    <wp:effectExtent l="0" t="0" r="9525" b="0"/>
                    <wp:wrapNone/>
                    <wp:docPr id="2084000653" name="Text Box 2084000653"/>
                    <wp:cNvGraphicFramePr/>
                    <a:graphic xmlns:a="http://schemas.openxmlformats.org/drawingml/2006/main">
                      <a:graphicData uri="http://schemas.microsoft.com/office/word/2010/wordprocessingShape">
                        <wps:wsp>
                          <wps:cNvSpPr txBox="1"/>
                          <wps:spPr>
                            <a:xfrm>
                              <a:off x="0" y="0"/>
                              <a:ext cx="3324225" cy="2095500"/>
                            </a:xfrm>
                            <a:prstGeom prst="rect">
                              <a:avLst/>
                            </a:prstGeom>
                            <a:solidFill>
                              <a:sysClr val="window" lastClr="FFFFFF"/>
                            </a:solidFill>
                            <a:ln w="6350">
                              <a:noFill/>
                            </a:ln>
                          </wps:spPr>
                          <wps:txbx>
                            <w:txbxContent>
                              <w:p w14:paraId="507C3A86" w14:textId="3F6C9C78" w:rsidR="003D342A" w:rsidRDefault="003D342A" w:rsidP="003D34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0C8FA" id="Text Box 2084000653" o:spid="_x0000_s1027" type="#_x0000_t202" style="position:absolute;margin-left:-17.25pt;margin-top:5.85pt;width:261.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" fillcolor="window" stroked="f" strokeweight=".5pt">
                    <v:textbox>
                      <w:txbxContent>
                        <w:p w14:paraId="507C3A86" w14:textId="3F6C9C78" w:rsidR="003D342A" w:rsidRDefault="003D342A" w:rsidP="003D342A"/>
                      </w:txbxContent>
                    </v:textbox>
                  </v:shape>
                </w:pict>
              </mc:Fallback>
            </mc:AlternateContent>
          </w:r>
        </w:p>
        <w:p w14:paraId="6F565FD5" w14:textId="320272C1" w:rsidR="003D342A" w:rsidRPr="00815120" w:rsidRDefault="003D342A" w:rsidP="003D342A"/>
        <w:p w14:paraId="5FA757BA" w14:textId="77777777" w:rsidR="003D342A" w:rsidRPr="00815120" w:rsidRDefault="003D342A" w:rsidP="003D342A"/>
        <w:p w14:paraId="31DD6365" w14:textId="77777777" w:rsidR="003D342A" w:rsidRDefault="003D342A" w:rsidP="003D342A">
          <w:r>
            <w:rPr>
              <w:noProof/>
            </w:rPr>
            <mc:AlternateContent>
              <mc:Choice Requires="wps">
                <w:drawing>
                  <wp:anchor distT="0" distB="0" distL="114300" distR="114300" simplePos="0" relativeHeight="251665408" behindDoc="0" locked="0" layoutInCell="1" allowOverlap="1" wp14:anchorId="66E3808A" wp14:editId="40C72365">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42B56733" w:rsidR="00E5652F" w:rsidRPr="0084750C" w:rsidRDefault="00E5652F" w:rsidP="003D342A">
                                <w:pPr>
                                  <w:pStyle w:val="NoSpacing"/>
                                  <w:jc w:val="right"/>
                                  <w:rPr>
                                    <w:rFonts w:cstheme="minorHAnsi"/>
                                  </w:rPr>
                                </w:pPr>
                                <w:r>
                                  <w:rPr>
                                    <w:rFonts w:cstheme="minorHAnsi"/>
                                    <w:noProof/>
                                  </w:rPr>
                                  <w:t>Revised: 08/28/2023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808A" id="Text Box 6" o:spid="_x0000_s1028" type="#_x0000_t202" style="position:absolute;margin-left:176.05pt;margin-top:.35pt;width:227.25pt;height:16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1FA2AC13" w14:textId="77777777" w:rsidR="003D342A" w:rsidRPr="0084750C" w:rsidRDefault="003D342A" w:rsidP="003D342A">
                          <w:pPr>
                            <w:pStyle w:val="NoSpacing"/>
                            <w:jc w:val="right"/>
                            <w:rPr>
                              <w:rFonts w:cstheme="minorHAnsi"/>
                              <w:noProof/>
                            </w:rPr>
                          </w:pPr>
                          <w:r w:rsidRPr="0084750C">
                            <w:rPr>
                              <w:rFonts w:cstheme="minorHAnsi"/>
                              <w:noProof/>
                            </w:rPr>
                            <w:t>Prepared by:</w:t>
                          </w:r>
                        </w:p>
                        <w:p w14:paraId="3EB01BB6" w14:textId="77777777" w:rsidR="003D342A" w:rsidRDefault="003D342A" w:rsidP="003D342A">
                          <w:pPr>
                            <w:pStyle w:val="NoSpacing"/>
                            <w:jc w:val="right"/>
                            <w:rPr>
                              <w:rFonts w:cstheme="minorHAnsi"/>
                              <w:noProof/>
                            </w:rPr>
                          </w:pPr>
                          <w:r w:rsidRPr="0084750C">
                            <w:rPr>
                              <w:rFonts w:cstheme="minorHAnsi"/>
                              <w:noProof/>
                            </w:rPr>
                            <w:t>Facilities Management</w:t>
                          </w:r>
                        </w:p>
                        <w:p w14:paraId="2A652996" w14:textId="42B56733" w:rsidR="00E5652F" w:rsidRPr="0084750C" w:rsidRDefault="00E5652F" w:rsidP="003D342A">
                          <w:pPr>
                            <w:pStyle w:val="NoSpacing"/>
                            <w:jc w:val="right"/>
                            <w:rPr>
                              <w:rFonts w:cstheme="minorHAnsi"/>
                            </w:rPr>
                          </w:pPr>
                          <w:r>
                            <w:rPr>
                              <w:rFonts w:cstheme="minorHAnsi"/>
                              <w:noProof/>
                            </w:rPr>
                            <w:t>Revised: 08/28/2023</w:t>
                          </w:r>
                        </w:p>
                        <w:p w14:paraId="0523E18C" w14:textId="77777777" w:rsidR="003D342A" w:rsidRPr="0084750C" w:rsidRDefault="003D342A" w:rsidP="003D342A">
                          <w:pPr>
                            <w:pStyle w:val="NoSpacing"/>
                            <w:jc w:val="right"/>
                            <w:rPr>
                              <w:rFonts w:cstheme="minorHAnsi"/>
                            </w:rPr>
                          </w:pPr>
                        </w:p>
                        <w:p w14:paraId="4C9075D3" w14:textId="77777777" w:rsidR="003D342A" w:rsidRPr="0084750C" w:rsidRDefault="003D342A" w:rsidP="003D342A">
                          <w:pPr>
                            <w:pStyle w:val="NoSpacing"/>
                            <w:jc w:val="right"/>
                            <w:rPr>
                              <w:rFonts w:cstheme="minorHAnsi"/>
                            </w:rPr>
                          </w:pPr>
                          <w:r w:rsidRPr="0084750C">
                            <w:rPr>
                              <w:rFonts w:cstheme="minorHAnsi"/>
                            </w:rPr>
                            <w:t>J. Daniel Core</w:t>
                          </w:r>
                        </w:p>
                        <w:p w14:paraId="5D0501CF" w14:textId="77777777" w:rsidR="003D342A" w:rsidRPr="0084750C" w:rsidRDefault="003D342A" w:rsidP="003D342A">
                          <w:pPr>
                            <w:pStyle w:val="NoSpacing"/>
                            <w:jc w:val="right"/>
                            <w:rPr>
                              <w:rFonts w:cstheme="minorHAnsi"/>
                            </w:rPr>
                          </w:pPr>
                          <w:r w:rsidRPr="0084750C">
                            <w:rPr>
                              <w:rFonts w:cstheme="minorHAnsi"/>
                            </w:rPr>
                            <w:t>1200 Murchison Road</w:t>
                          </w:r>
                        </w:p>
                        <w:p w14:paraId="24233A18" w14:textId="77777777" w:rsidR="003D342A" w:rsidRPr="0084750C" w:rsidRDefault="003D342A" w:rsidP="003D342A">
                          <w:pPr>
                            <w:pStyle w:val="NoSpacing"/>
                            <w:jc w:val="right"/>
                            <w:rPr>
                              <w:rFonts w:cstheme="minorHAnsi"/>
                            </w:rPr>
                          </w:pPr>
                          <w:r w:rsidRPr="0084750C">
                            <w:rPr>
                              <w:rFonts w:cstheme="minorHAnsi"/>
                            </w:rPr>
                            <w:t>Fayetteville, NC 28301</w:t>
                          </w:r>
                        </w:p>
                        <w:p w14:paraId="767860AA" w14:textId="77777777" w:rsidR="003D342A" w:rsidRPr="0084750C" w:rsidRDefault="003D342A" w:rsidP="003D342A">
                          <w:pPr>
                            <w:pStyle w:val="NoSpacing"/>
                            <w:jc w:val="right"/>
                            <w:rPr>
                              <w:rFonts w:cstheme="minorHAnsi"/>
                            </w:rPr>
                          </w:pPr>
                          <w:r w:rsidRPr="0084750C">
                            <w:rPr>
                              <w:rFonts w:cstheme="minorHAnsi"/>
                            </w:rPr>
                            <w:t xml:space="preserve"> </w:t>
                          </w:r>
                        </w:p>
                        <w:p w14:paraId="03215192" w14:textId="77777777" w:rsidR="003D342A" w:rsidRPr="0084750C" w:rsidRDefault="003D342A" w:rsidP="003D342A">
                          <w:pPr>
                            <w:pStyle w:val="NoSpacing"/>
                            <w:jc w:val="right"/>
                            <w:rPr>
                              <w:rFonts w:cstheme="minorHAnsi"/>
                            </w:rPr>
                          </w:pPr>
                          <w:r w:rsidRPr="0084750C">
                            <w:rPr>
                              <w:rFonts w:cstheme="minorHAnsi"/>
                            </w:rPr>
                            <w:t>910-672-1111 Phone</w:t>
                          </w:r>
                        </w:p>
                        <w:p w14:paraId="3043129A" w14:textId="77777777" w:rsidR="003D342A" w:rsidRPr="0084750C" w:rsidRDefault="003D342A" w:rsidP="003D342A">
                          <w:pPr>
                            <w:pStyle w:val="NoSpacing"/>
                            <w:jc w:val="right"/>
                            <w:rPr>
                              <w:rFonts w:cstheme="minorHAnsi"/>
                            </w:rPr>
                          </w:pPr>
                          <w:r w:rsidRPr="0084750C">
                            <w:rPr>
                              <w:rFonts w:cstheme="minorHAnsi"/>
                            </w:rPr>
                            <w:t>910-672-1443 Phone</w:t>
                          </w:r>
                        </w:p>
                        <w:p w14:paraId="182D5925" w14:textId="77777777" w:rsidR="003D342A" w:rsidRPr="0084750C" w:rsidRDefault="003D342A" w:rsidP="003D342A">
                          <w:pPr>
                            <w:pStyle w:val="NoSpacing"/>
                            <w:jc w:val="right"/>
                            <w:rPr>
                              <w:rFonts w:cstheme="minorHAnsi"/>
                            </w:rPr>
                          </w:pPr>
                          <w:r w:rsidRPr="0084750C">
                            <w:rPr>
                              <w:rFonts w:cstheme="minorHAnsi"/>
                            </w:rPr>
                            <w:t>Safety@uncfsu.edu</w:t>
                          </w:r>
                        </w:p>
                        <w:p w14:paraId="1EC19797" w14:textId="77777777" w:rsidR="003D342A" w:rsidRPr="0084750C" w:rsidRDefault="003D342A" w:rsidP="003D342A">
                          <w:pPr>
                            <w:pStyle w:val="NoSpacing"/>
                            <w:jc w:val="right"/>
                            <w:rPr>
                              <w:rFonts w:cstheme="minorHAnsi"/>
                            </w:rPr>
                          </w:pPr>
                          <w:r w:rsidRPr="0084750C">
                            <w:rPr>
                              <w:rFonts w:cstheme="minorHAnsi"/>
                            </w:rPr>
                            <w:t>EHS Officer: jcore2@uncfsu.edu</w:t>
                          </w:r>
                        </w:p>
                        <w:p w14:paraId="03E149B6" w14:textId="77777777" w:rsidR="003D342A" w:rsidRPr="00A81779" w:rsidRDefault="003D342A" w:rsidP="003D342A">
                          <w:pPr>
                            <w:pStyle w:val="NoSpacing"/>
                            <w:jc w:val="right"/>
                            <w:rPr>
                              <w:rFonts w:ascii="Times New Roman" w:hAnsi="Times New Roman" w:cs="Times New Roman"/>
                            </w:rPr>
                          </w:pPr>
                        </w:p>
                      </w:txbxContent>
                    </v:textbox>
                    <w10:wrap anchorx="margin"/>
                  </v:shape>
                </w:pict>
              </mc:Fallback>
            </mc:AlternateContent>
          </w:r>
        </w:p>
        <w:p w14:paraId="153AF7F4" w14:textId="77777777" w:rsidR="003D342A" w:rsidRDefault="003D342A" w:rsidP="003D342A">
          <w:pPr>
            <w:jc w:val="center"/>
          </w:pPr>
        </w:p>
        <w:p w14:paraId="12471273" w14:textId="77777777" w:rsidR="003D342A" w:rsidRPr="007A5502" w:rsidRDefault="003D342A" w:rsidP="003D342A"/>
        <w:p w14:paraId="4B9B9234" w14:textId="77777777" w:rsidR="003D342A" w:rsidRPr="007A5502" w:rsidRDefault="003D342A" w:rsidP="003D342A"/>
        <w:p w14:paraId="2A44B939" w14:textId="77777777" w:rsidR="003D342A" w:rsidRPr="007A5502" w:rsidRDefault="003D342A" w:rsidP="003D342A"/>
        <w:p w14:paraId="693BCCBB" w14:textId="148633A4" w:rsidR="003D342A" w:rsidRDefault="00000000">
          <w:pPr>
            <w:rPr>
              <w:rFonts w:ascii="Times New Roman" w:eastAsia="Times New Roman" w:hAnsi="Times New Roman" w:cs="Times New Roman"/>
              <w:b/>
              <w:bCs/>
              <w:sz w:val="24"/>
              <w:szCs w:val="24"/>
            </w:rPr>
          </w:pPr>
        </w:p>
      </w:sdtContent>
    </w:sdt>
    <w:p w14:paraId="1198A172" w14:textId="2397B7C1" w:rsidR="00C906E9" w:rsidRPr="003D342A" w:rsidRDefault="003D342A"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4"/>
          <w:szCs w:val="24"/>
        </w:rPr>
      </w:pPr>
      <w:r>
        <w:rPr>
          <w:rFonts w:ascii="Times New Roman" w:eastAsia="Times New Roman" w:hAnsi="Times New Roman" w:cs="Times New Roman"/>
          <w:b/>
          <w:bCs/>
          <w:noProof/>
          <w:color w:val="5B9BD5" w:themeColor="accent1"/>
          <w:sz w:val="24"/>
          <w:szCs w:val="24"/>
        </w:rPr>
        <w:drawing>
          <wp:inline distT="0" distB="0" distL="0" distR="0" wp14:anchorId="0E712FE9" wp14:editId="042D9654">
            <wp:extent cx="1905266" cy="1105054"/>
            <wp:effectExtent l="0" t="0" r="0" b="0"/>
            <wp:docPr id="466505321"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05321" name="Picture 2" descr="A logo for a universit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50BF4B19" w14:textId="77777777" w:rsidR="00C906E9" w:rsidRDefault="00C906E9" w:rsidP="002F199B">
      <w:pPr>
        <w:autoSpaceDE w:val="0"/>
        <w:autoSpaceDN w:val="0"/>
        <w:adjustRightInd w:val="0"/>
        <w:spacing w:after="0" w:line="240" w:lineRule="auto"/>
        <w:jc w:val="center"/>
        <w:rPr>
          <w:rFonts w:ascii="Times New Roman" w:eastAsia="Times New Roman" w:hAnsi="Times New Roman" w:cs="Times New Roman"/>
          <w:b/>
          <w:bCs/>
          <w:sz w:val="24"/>
          <w:szCs w:val="24"/>
        </w:rPr>
      </w:pPr>
    </w:p>
    <w:p w14:paraId="01EEE86A" w14:textId="007DADF5" w:rsidR="00CF3920" w:rsidRPr="003D342A" w:rsidRDefault="006C7482" w:rsidP="002F199B">
      <w:pPr>
        <w:autoSpaceDE w:val="0"/>
        <w:autoSpaceDN w:val="0"/>
        <w:adjustRightInd w:val="0"/>
        <w:spacing w:after="0" w:line="240" w:lineRule="auto"/>
        <w:jc w:val="center"/>
        <w:rPr>
          <w:rFonts w:ascii="Times New Roman" w:eastAsia="Times New Roman" w:hAnsi="Times New Roman" w:cs="Times New Roman"/>
          <w:b/>
          <w:bCs/>
          <w:color w:val="2E74B5" w:themeColor="accent1" w:themeShade="BF"/>
          <w:sz w:val="28"/>
          <w:szCs w:val="28"/>
        </w:rPr>
      </w:pPr>
      <w:r>
        <w:rPr>
          <w:rFonts w:ascii="Times New Roman" w:eastAsia="Times New Roman" w:hAnsi="Times New Roman" w:cs="Times New Roman"/>
          <w:b/>
          <w:bCs/>
          <w:color w:val="2E74B5" w:themeColor="accent1" w:themeShade="BF"/>
          <w:sz w:val="28"/>
          <w:szCs w:val="28"/>
        </w:rPr>
        <w:t>Fall Protection Program Guide</w:t>
      </w:r>
    </w:p>
    <w:p w14:paraId="5290FC56" w14:textId="77777777" w:rsidR="00B13D22" w:rsidRDefault="00B13D22" w:rsidP="00B13D22">
      <w:pPr>
        <w:autoSpaceDE w:val="0"/>
        <w:autoSpaceDN w:val="0"/>
        <w:adjustRightInd w:val="0"/>
        <w:spacing w:after="0" w:line="240" w:lineRule="auto"/>
        <w:rPr>
          <w:rFonts w:ascii="Times New Roman" w:eastAsia="Times New Roman" w:hAnsi="Times New Roman" w:cs="Times New Roman"/>
          <w:bCs/>
          <w:sz w:val="24"/>
          <w:szCs w:val="24"/>
        </w:rPr>
      </w:pPr>
    </w:p>
    <w:p w14:paraId="2D9D6F97" w14:textId="1BCDA7BE" w:rsidR="00FA5CCD" w:rsidRPr="00FA5CCD" w:rsidRDefault="00FA5CCD" w:rsidP="00B37019">
      <w:pPr>
        <w:jc w:val="center"/>
        <w:rPr>
          <w:rFonts w:ascii="Times New Roman" w:hAnsi="Times New Roman" w:cs="Times New Roman"/>
          <w:b/>
          <w:sz w:val="24"/>
          <w:szCs w:val="24"/>
          <w:u w:val="single"/>
          <w:lang w:val="en"/>
        </w:rPr>
      </w:pPr>
      <w:bookmarkStart w:id="4" w:name="_Toc520708460"/>
      <w:r w:rsidRPr="00FA5CCD">
        <w:rPr>
          <w:rFonts w:ascii="Times New Roman" w:hAnsi="Times New Roman" w:cs="Times New Roman"/>
          <w:b/>
          <w:sz w:val="24"/>
          <w:szCs w:val="24"/>
          <w:u w:val="single"/>
          <w:lang w:val="en"/>
        </w:rPr>
        <w:t>Introduction</w:t>
      </w:r>
      <w:bookmarkEnd w:id="4"/>
    </w:p>
    <w:p w14:paraId="0BCEC5FB" w14:textId="77777777" w:rsidR="00FA5CCD" w:rsidRPr="00FA5CCD" w:rsidRDefault="00FA5CCD" w:rsidP="006C7482">
      <w:pPr>
        <w:ind w:firstLine="720"/>
        <w:rPr>
          <w:rFonts w:ascii="Times New Roman" w:hAnsi="Times New Roman" w:cs="Times New Roman"/>
          <w:bCs/>
          <w:sz w:val="24"/>
          <w:szCs w:val="24"/>
          <w:lang w:val="en"/>
        </w:rPr>
      </w:pPr>
      <w:r w:rsidRPr="00FA5CCD">
        <w:rPr>
          <w:rFonts w:ascii="Times New Roman" w:hAnsi="Times New Roman" w:cs="Times New Roman"/>
          <w:bCs/>
          <w:sz w:val="24"/>
          <w:szCs w:val="24"/>
        </w:rPr>
        <w:t>Fayetteville State University’s Environmental Health and Safety office (EHS) has developed</w:t>
      </w:r>
      <w:r w:rsidRPr="00FA5CCD">
        <w:rPr>
          <w:rFonts w:ascii="Times New Roman" w:hAnsi="Times New Roman" w:cs="Times New Roman"/>
          <w:bCs/>
          <w:sz w:val="24"/>
          <w:szCs w:val="24"/>
          <w:lang w:val="en"/>
        </w:rPr>
        <w:t xml:space="preserve"> this Program to ensure a safe work environment and to protect the health and safety of employees who may be required to work in areas where fall hazards are present.  FSU believes that falls can be prevented by proper planning, providing the right fall protection </w:t>
      </w:r>
      <w:proofErr w:type="gramStart"/>
      <w:r w:rsidRPr="00FA5CCD">
        <w:rPr>
          <w:rFonts w:ascii="Times New Roman" w:hAnsi="Times New Roman" w:cs="Times New Roman"/>
          <w:bCs/>
          <w:sz w:val="24"/>
          <w:szCs w:val="24"/>
          <w:lang w:val="en"/>
        </w:rPr>
        <w:t>equipment</w:t>
      </w:r>
      <w:proofErr w:type="gramEnd"/>
      <w:r w:rsidRPr="00FA5CCD">
        <w:rPr>
          <w:rFonts w:ascii="Times New Roman" w:hAnsi="Times New Roman" w:cs="Times New Roman"/>
          <w:bCs/>
          <w:sz w:val="24"/>
          <w:szCs w:val="24"/>
          <w:lang w:val="en"/>
        </w:rPr>
        <w:t xml:space="preserve"> and training all workers to use the equipment safely. It is the intention of this Program to comply with the U.S. Department of Labor, Occupational Safety and Health Administration (OSHA) Fall Protection standards </w:t>
      </w:r>
      <w:hyperlink r:id="rId14" w:history="1">
        <w:r w:rsidRPr="00FA5CCD">
          <w:rPr>
            <w:rStyle w:val="Hyperlink"/>
            <w:rFonts w:ascii="Times New Roman" w:hAnsi="Times New Roman" w:cs="Times New Roman"/>
            <w:bCs/>
            <w:sz w:val="24"/>
            <w:szCs w:val="24"/>
            <w:lang w:val="en"/>
          </w:rPr>
          <w:t>29 CFR 1926.500</w:t>
        </w:r>
      </w:hyperlink>
      <w:r w:rsidRPr="00FA5CCD">
        <w:rPr>
          <w:rFonts w:ascii="Times New Roman" w:hAnsi="Times New Roman" w:cs="Times New Roman"/>
          <w:bCs/>
          <w:sz w:val="24"/>
          <w:szCs w:val="24"/>
          <w:lang w:val="en"/>
        </w:rPr>
        <w:t xml:space="preserve"> and  </w:t>
      </w:r>
      <w:hyperlink r:id="rId15" w:history="1">
        <w:r w:rsidRPr="00FA5CCD">
          <w:rPr>
            <w:rStyle w:val="Hyperlink"/>
            <w:rFonts w:ascii="Times New Roman" w:hAnsi="Times New Roman" w:cs="Times New Roman"/>
            <w:bCs/>
            <w:sz w:val="24"/>
            <w:szCs w:val="24"/>
            <w:lang w:val="en"/>
          </w:rPr>
          <w:t>29 CFR 1926.502</w:t>
        </w:r>
      </w:hyperlink>
      <w:r w:rsidRPr="00FA5CCD">
        <w:rPr>
          <w:rFonts w:ascii="Times New Roman" w:hAnsi="Times New Roman" w:cs="Times New Roman"/>
          <w:bCs/>
          <w:sz w:val="24"/>
          <w:szCs w:val="24"/>
          <w:lang w:val="en"/>
        </w:rPr>
        <w:t>.</w:t>
      </w:r>
    </w:p>
    <w:p w14:paraId="168DE4A9" w14:textId="77777777" w:rsidR="00FA5CCD" w:rsidRPr="00FA5CCD" w:rsidRDefault="00FA5CCD" w:rsidP="00FA5CCD">
      <w:pPr>
        <w:rPr>
          <w:rFonts w:ascii="Times New Roman" w:hAnsi="Times New Roman" w:cs="Times New Roman"/>
          <w:bCs/>
        </w:rPr>
      </w:pPr>
      <w:r w:rsidRPr="00FA5CCD">
        <w:rPr>
          <w:rFonts w:ascii="Times New Roman" w:hAnsi="Times New Roman" w:cs="Times New Roman"/>
          <w:bCs/>
        </w:rPr>
        <w:t>Key aspects of fall safety include:</w:t>
      </w:r>
    </w:p>
    <w:p w14:paraId="5C89DCE4"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Risk Assessment: Identifying potential fall hazards by conducting thorough assessments of the environment, infrastructure, and activities.</w:t>
      </w:r>
    </w:p>
    <w:p w14:paraId="2FEC0B31"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Prevention Measures: Implementing protective measures like guardrails, safety nets, harnesses, and safety barriers to prevent falls from occurring in the first place.</w:t>
      </w:r>
    </w:p>
    <w:p w14:paraId="0D763404"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Training and Education: Providing comprehensive training to individuals on proper techniques for working at heights, using equipment, and following safety procedures.</w:t>
      </w:r>
    </w:p>
    <w:p w14:paraId="0AB62F6F"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Personal Protective Equipment (PPE): Outfitting workers and individuals with appropriate PPE, such as helmets, harnesses, and non-slip footwear, to minimize the impact of falls.</w:t>
      </w:r>
    </w:p>
    <w:p w14:paraId="0A466EB9"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Regular Inspection and Maintenance: Regularly inspecting equipment, structures, and surfaces to identify and address potential hazards promptly.</w:t>
      </w:r>
    </w:p>
    <w:p w14:paraId="4B1267ED"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Clear Signage: Displaying clear signage indicating potential fall hazards and safety protocols in areas where falls are a possibility.</w:t>
      </w:r>
    </w:p>
    <w:p w14:paraId="1C29DC32"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Safe Work Practices: Promoting safe behaviors, such as maintaining three-point contact when using ladders, using designated walkways, and avoiding distractions when working at heights.</w:t>
      </w:r>
    </w:p>
    <w:p w14:paraId="0CF12FA0"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Emergency Preparedness: Developing and communicating emergency response plans for addressing falls and related incidents effectively.</w:t>
      </w:r>
    </w:p>
    <w:p w14:paraId="1BBCCF37"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t>Regulatory Compliance: Adhering to relevant safety regulations and standards established by occupational health and safety authorities.</w:t>
      </w:r>
    </w:p>
    <w:p w14:paraId="35662C66" w14:textId="77777777" w:rsidR="00FA5CCD" w:rsidRPr="00FA5CCD" w:rsidRDefault="00FA5CCD" w:rsidP="00FA5CCD">
      <w:pPr>
        <w:numPr>
          <w:ilvl w:val="0"/>
          <w:numId w:val="56"/>
        </w:numPr>
        <w:rPr>
          <w:rFonts w:ascii="Times New Roman" w:hAnsi="Times New Roman" w:cs="Times New Roman"/>
          <w:bCs/>
        </w:rPr>
      </w:pPr>
      <w:r w:rsidRPr="00FA5CCD">
        <w:rPr>
          <w:rFonts w:ascii="Times New Roman" w:hAnsi="Times New Roman" w:cs="Times New Roman"/>
          <w:bCs/>
        </w:rPr>
        <w:lastRenderedPageBreak/>
        <w:t>Continuous Improvement: Regularly reviewing and updating fall safety policies and procedures based on incident analysis and emerging best practices.</w:t>
      </w:r>
    </w:p>
    <w:p w14:paraId="2BC22078" w14:textId="75BDACB2" w:rsidR="00FA5CCD" w:rsidRPr="00FA5CCD" w:rsidRDefault="00CA79BE" w:rsidP="00FA5CCD">
      <w:pPr>
        <w:rPr>
          <w:rFonts w:ascii="Times New Roman" w:hAnsi="Times New Roman" w:cs="Times New Roman"/>
          <w:b/>
          <w:sz w:val="24"/>
          <w:szCs w:val="24"/>
          <w:u w:val="single"/>
          <w:lang w:val="en"/>
        </w:rPr>
      </w:pPr>
      <w:r>
        <w:rPr>
          <w:rFonts w:ascii="Times New Roman" w:hAnsi="Times New Roman" w:cs="Times New Roman"/>
          <w:b/>
          <w:sz w:val="24"/>
          <w:szCs w:val="24"/>
          <w:u w:val="single"/>
          <w:lang w:val="en"/>
        </w:rPr>
        <w:t>__________________________________________________________________________________________</w:t>
      </w:r>
    </w:p>
    <w:p w14:paraId="51646626" w14:textId="77777777" w:rsidR="00FA5CCD" w:rsidRPr="00FA5CCD" w:rsidRDefault="00FA5CCD" w:rsidP="00CA79BE">
      <w:pPr>
        <w:jc w:val="center"/>
        <w:rPr>
          <w:rFonts w:ascii="Times New Roman" w:hAnsi="Times New Roman" w:cs="Times New Roman"/>
          <w:b/>
          <w:sz w:val="24"/>
          <w:szCs w:val="24"/>
          <w:u w:val="single"/>
          <w:lang w:val="en"/>
        </w:rPr>
      </w:pPr>
      <w:bookmarkStart w:id="5" w:name="_Toc520708461"/>
      <w:r w:rsidRPr="00FA5CCD">
        <w:rPr>
          <w:rFonts w:ascii="Times New Roman" w:hAnsi="Times New Roman" w:cs="Times New Roman"/>
          <w:b/>
          <w:sz w:val="24"/>
          <w:szCs w:val="24"/>
          <w:u w:val="single"/>
          <w:lang w:val="en"/>
        </w:rPr>
        <w:t>Scope</w:t>
      </w:r>
      <w:bookmarkEnd w:id="5"/>
    </w:p>
    <w:p w14:paraId="13AF8F62"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This Program establishes the required procedures, methods, precautions, training, and responsibilities that shall be used by FSU employees where fall protection is required.  Any deviations from this program must be immediately brought to the attention of the EHS Office. </w:t>
      </w:r>
    </w:p>
    <w:p w14:paraId="511C5255"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The following work situations are covered by the university's Fall Protection and Elevated Work Safety Program:</w:t>
      </w:r>
    </w:p>
    <w:p w14:paraId="468F5567" w14:textId="77777777" w:rsidR="00FA5CCD" w:rsidRPr="00FA5CCD" w:rsidRDefault="00FA5CCD" w:rsidP="00FA5CCD">
      <w:pPr>
        <w:numPr>
          <w:ilvl w:val="0"/>
          <w:numId w:val="3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Fixed ladders – over 20 feet in </w:t>
      </w:r>
      <w:proofErr w:type="gramStart"/>
      <w:r w:rsidRPr="00FA5CCD">
        <w:rPr>
          <w:rFonts w:ascii="Times New Roman" w:hAnsi="Times New Roman" w:cs="Times New Roman"/>
          <w:bCs/>
          <w:sz w:val="24"/>
          <w:szCs w:val="24"/>
          <w:lang w:val="en"/>
        </w:rPr>
        <w:t>height;</w:t>
      </w:r>
      <w:proofErr w:type="gramEnd"/>
    </w:p>
    <w:p w14:paraId="4C8EDFDA" w14:textId="6DC8EA5E" w:rsidR="00FA5CCD" w:rsidRDefault="00FA5CCD" w:rsidP="00FA5CCD">
      <w:pPr>
        <w:numPr>
          <w:ilvl w:val="0"/>
          <w:numId w:val="3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Elevated surfaces – roofs (closer than 6 feet to the edge), catwalks, skylights, boilers, chillers, etc.</w:t>
      </w:r>
    </w:p>
    <w:p w14:paraId="12A0B585" w14:textId="0DA891C1" w:rsidR="006C7482" w:rsidRPr="006C7482" w:rsidRDefault="006C7482" w:rsidP="006C7482">
      <w:pPr>
        <w:pStyle w:val="ListParagraph"/>
        <w:numPr>
          <w:ilvl w:val="0"/>
          <w:numId w:val="37"/>
        </w:numPr>
        <w:rPr>
          <w:rFonts w:ascii="Times New Roman" w:hAnsi="Times New Roman" w:cs="Times New Roman"/>
          <w:bCs/>
          <w:sz w:val="24"/>
          <w:szCs w:val="24"/>
          <w:lang w:val="en"/>
        </w:rPr>
      </w:pPr>
      <w:r w:rsidRPr="006C7482">
        <w:rPr>
          <w:rFonts w:ascii="Times New Roman" w:hAnsi="Times New Roman" w:cs="Times New Roman"/>
          <w:bCs/>
          <w:sz w:val="24"/>
          <w:szCs w:val="24"/>
          <w:lang w:val="en"/>
        </w:rPr>
        <w:t xml:space="preserve">Mobile Elevated Work Platforms- scaffolds, aerial platforms, scissors lifts forklift-mounted platforms, </w:t>
      </w:r>
      <w:proofErr w:type="gramStart"/>
      <w:r w:rsidRPr="006C7482">
        <w:rPr>
          <w:rFonts w:ascii="Times New Roman" w:hAnsi="Times New Roman" w:cs="Times New Roman"/>
          <w:bCs/>
          <w:sz w:val="24"/>
          <w:szCs w:val="24"/>
          <w:lang w:val="en"/>
        </w:rPr>
        <w:t>etc.;</w:t>
      </w:r>
      <w:proofErr w:type="gramEnd"/>
    </w:p>
    <w:p w14:paraId="66D67C67" w14:textId="77777777" w:rsidR="00590648" w:rsidRDefault="00FA5CCD" w:rsidP="00FA5CCD">
      <w:pPr>
        <w:numPr>
          <w:ilvl w:val="0"/>
          <w:numId w:val="3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Vertical opening - ground level entry into excavations, trenches, holes, pits, vessels, and other confined </w:t>
      </w:r>
    </w:p>
    <w:p w14:paraId="202E9094" w14:textId="7F61D287" w:rsidR="00FA5CCD" w:rsidRDefault="00FA5CCD" w:rsidP="00590648">
      <w:pPr>
        <w:ind w:left="720"/>
        <w:rPr>
          <w:rFonts w:ascii="Times New Roman" w:hAnsi="Times New Roman" w:cs="Times New Roman"/>
          <w:bCs/>
          <w:sz w:val="24"/>
          <w:szCs w:val="24"/>
          <w:lang w:val="en"/>
        </w:rPr>
      </w:pPr>
      <w:r w:rsidRPr="00FA5CCD">
        <w:rPr>
          <w:rFonts w:ascii="Times New Roman" w:hAnsi="Times New Roman" w:cs="Times New Roman"/>
          <w:bCs/>
          <w:sz w:val="24"/>
          <w:szCs w:val="24"/>
          <w:lang w:val="en"/>
        </w:rPr>
        <w:t>spaces.</w:t>
      </w:r>
    </w:p>
    <w:p w14:paraId="4531BF1C" w14:textId="2C7FB88C" w:rsidR="00590648" w:rsidRPr="00590648" w:rsidRDefault="00590648" w:rsidP="00590648">
      <w:pPr>
        <w:rPr>
          <w:rFonts w:ascii="Times New Roman" w:hAnsi="Times New Roman" w:cs="Times New Roman"/>
          <w:b/>
          <w:sz w:val="24"/>
          <w:szCs w:val="24"/>
          <w:u w:val="single"/>
          <w:lang w:val="en"/>
        </w:rPr>
      </w:pPr>
      <w:r w:rsidRPr="00590648">
        <w:rPr>
          <w:rFonts w:ascii="Times New Roman" w:hAnsi="Times New Roman" w:cs="Times New Roman"/>
          <w:b/>
          <w:sz w:val="24"/>
          <w:szCs w:val="24"/>
          <w:u w:val="single"/>
          <w:lang w:val="en"/>
        </w:rPr>
        <w:t>__________________________________________________________________________________________</w:t>
      </w:r>
    </w:p>
    <w:p w14:paraId="7B7709D2" w14:textId="77777777" w:rsidR="00590648" w:rsidRPr="00FA5CCD" w:rsidRDefault="00590648" w:rsidP="00590648">
      <w:pPr>
        <w:rPr>
          <w:rFonts w:ascii="Times New Roman" w:hAnsi="Times New Roman" w:cs="Times New Roman"/>
          <w:bCs/>
          <w:sz w:val="24"/>
          <w:szCs w:val="24"/>
          <w:lang w:val="en"/>
        </w:rPr>
      </w:pPr>
    </w:p>
    <w:p w14:paraId="356D4433" w14:textId="77777777" w:rsidR="00FA5CCD" w:rsidRPr="00FA5CCD" w:rsidRDefault="00FA5CCD" w:rsidP="006C7482">
      <w:pPr>
        <w:jc w:val="center"/>
        <w:rPr>
          <w:rFonts w:ascii="Times New Roman" w:hAnsi="Times New Roman" w:cs="Times New Roman"/>
          <w:b/>
          <w:sz w:val="24"/>
          <w:szCs w:val="24"/>
          <w:u w:val="single"/>
          <w:lang w:val="en"/>
        </w:rPr>
      </w:pPr>
      <w:bookmarkStart w:id="6" w:name="_Toc520708462"/>
      <w:r w:rsidRPr="00FA5CCD">
        <w:rPr>
          <w:rFonts w:ascii="Times New Roman" w:hAnsi="Times New Roman" w:cs="Times New Roman"/>
          <w:b/>
          <w:sz w:val="24"/>
          <w:szCs w:val="24"/>
          <w:u w:val="single"/>
          <w:lang w:val="en"/>
        </w:rPr>
        <w:t>Responsibilities</w:t>
      </w:r>
      <w:bookmarkEnd w:id="6"/>
    </w:p>
    <w:p w14:paraId="3BDE287A"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 xml:space="preserve">Leadership  </w:t>
      </w:r>
    </w:p>
    <w:p w14:paraId="54C3A2E4"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University of North Carolina at Pembroke has legal responsibility for compliance with the occupational safety and health standards. </w:t>
      </w:r>
    </w:p>
    <w:p w14:paraId="704CE51C" w14:textId="77777777" w:rsidR="00FA5CCD" w:rsidRPr="00FA5CCD" w:rsidRDefault="00FA5CCD" w:rsidP="00FA5CCD">
      <w:pPr>
        <w:rPr>
          <w:rFonts w:ascii="Times New Roman" w:hAnsi="Times New Roman" w:cs="Times New Roman"/>
          <w:bCs/>
          <w:sz w:val="24"/>
          <w:szCs w:val="24"/>
          <w:u w:val="single"/>
        </w:rPr>
      </w:pPr>
      <w:r w:rsidRPr="00FA5CCD">
        <w:rPr>
          <w:rFonts w:ascii="Times New Roman" w:hAnsi="Times New Roman" w:cs="Times New Roman"/>
          <w:bCs/>
          <w:sz w:val="24"/>
          <w:szCs w:val="24"/>
          <w:u w:val="single"/>
        </w:rPr>
        <w:t>Environmental Health &amp; Safety (EHS)</w:t>
      </w:r>
    </w:p>
    <w:p w14:paraId="50FE4CAC"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Developing, implementing and managing the Fall Protection and Elevated Work Safety </w:t>
      </w:r>
      <w:proofErr w:type="gramStart"/>
      <w:r w:rsidRPr="00FA5CCD">
        <w:rPr>
          <w:rFonts w:ascii="Times New Roman" w:hAnsi="Times New Roman" w:cs="Times New Roman"/>
          <w:bCs/>
          <w:sz w:val="24"/>
          <w:szCs w:val="24"/>
        </w:rPr>
        <w:t>Program;</w:t>
      </w:r>
      <w:proofErr w:type="gramEnd"/>
    </w:p>
    <w:p w14:paraId="46D032BC"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Auditing for compliance and evaluating implementation with this Program and the applicable OSHA </w:t>
      </w:r>
      <w:proofErr w:type="gramStart"/>
      <w:r w:rsidRPr="00FA5CCD">
        <w:rPr>
          <w:rFonts w:ascii="Times New Roman" w:hAnsi="Times New Roman" w:cs="Times New Roman"/>
          <w:bCs/>
          <w:sz w:val="24"/>
          <w:szCs w:val="24"/>
        </w:rPr>
        <w:t>standards;</w:t>
      </w:r>
      <w:proofErr w:type="gramEnd"/>
      <w:r w:rsidRPr="00FA5CCD">
        <w:rPr>
          <w:rFonts w:ascii="Times New Roman" w:hAnsi="Times New Roman" w:cs="Times New Roman"/>
          <w:bCs/>
          <w:sz w:val="24"/>
          <w:szCs w:val="24"/>
        </w:rPr>
        <w:t xml:space="preserve"> </w:t>
      </w:r>
    </w:p>
    <w:p w14:paraId="3C371E61"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Ensuring that fall protection devices/systems meet OSHA current </w:t>
      </w:r>
      <w:proofErr w:type="gramStart"/>
      <w:r w:rsidRPr="00FA5CCD">
        <w:rPr>
          <w:rFonts w:ascii="Times New Roman" w:hAnsi="Times New Roman" w:cs="Times New Roman"/>
          <w:bCs/>
          <w:sz w:val="24"/>
          <w:szCs w:val="24"/>
        </w:rPr>
        <w:t>regulations;</w:t>
      </w:r>
      <w:proofErr w:type="gramEnd"/>
    </w:p>
    <w:p w14:paraId="29953F0A"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Assisting departments in identifying areas/activities that require fall </w:t>
      </w:r>
      <w:proofErr w:type="gramStart"/>
      <w:r w:rsidRPr="00FA5CCD">
        <w:rPr>
          <w:rFonts w:ascii="Times New Roman" w:hAnsi="Times New Roman" w:cs="Times New Roman"/>
          <w:bCs/>
          <w:sz w:val="24"/>
          <w:szCs w:val="24"/>
        </w:rPr>
        <w:t>protection;</w:t>
      </w:r>
      <w:proofErr w:type="gramEnd"/>
    </w:p>
    <w:p w14:paraId="5DA02744"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Develop training programs on the recognition of fall </w:t>
      </w:r>
      <w:proofErr w:type="gramStart"/>
      <w:r w:rsidRPr="00FA5CCD">
        <w:rPr>
          <w:rFonts w:ascii="Times New Roman" w:hAnsi="Times New Roman" w:cs="Times New Roman"/>
          <w:bCs/>
          <w:sz w:val="24"/>
          <w:szCs w:val="24"/>
        </w:rPr>
        <w:t>hazards;</w:t>
      </w:r>
      <w:proofErr w:type="gramEnd"/>
    </w:p>
    <w:p w14:paraId="640F443A"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Determining if there are feasible engineering controls that can eliminate the fall </w:t>
      </w:r>
      <w:proofErr w:type="gramStart"/>
      <w:r w:rsidRPr="00FA5CCD">
        <w:rPr>
          <w:rFonts w:ascii="Times New Roman" w:hAnsi="Times New Roman" w:cs="Times New Roman"/>
          <w:bCs/>
          <w:sz w:val="24"/>
          <w:szCs w:val="24"/>
        </w:rPr>
        <w:t>hazard;</w:t>
      </w:r>
      <w:proofErr w:type="gramEnd"/>
    </w:p>
    <w:p w14:paraId="38B94DD2"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lastRenderedPageBreak/>
        <w:t xml:space="preserve">Curtailing or stopping work that pose a clear and imminent danger to the health and safety of the university community; and </w:t>
      </w:r>
    </w:p>
    <w:p w14:paraId="37EB4895" w14:textId="77777777" w:rsidR="00FA5CCD" w:rsidRPr="00FA5CCD" w:rsidRDefault="00FA5CCD" w:rsidP="00FA5CCD">
      <w:pPr>
        <w:numPr>
          <w:ilvl w:val="0"/>
          <w:numId w:val="38"/>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Maintaining employee training records.  </w:t>
      </w:r>
    </w:p>
    <w:p w14:paraId="584C470E" w14:textId="77777777" w:rsidR="00FA5CCD" w:rsidRPr="00FA5CCD" w:rsidRDefault="00FA5CCD" w:rsidP="00FA5CCD">
      <w:pPr>
        <w:rPr>
          <w:rFonts w:ascii="Times New Roman" w:hAnsi="Times New Roman" w:cs="Times New Roman"/>
          <w:bCs/>
          <w:sz w:val="24"/>
          <w:szCs w:val="24"/>
          <w:u w:val="single"/>
        </w:rPr>
      </w:pPr>
      <w:r w:rsidRPr="00FA5CCD">
        <w:rPr>
          <w:rFonts w:ascii="Times New Roman" w:hAnsi="Times New Roman" w:cs="Times New Roman"/>
          <w:bCs/>
          <w:sz w:val="24"/>
          <w:szCs w:val="24"/>
          <w:u w:val="single"/>
        </w:rPr>
        <w:t xml:space="preserve">Facilities Planning and Construction (FPC) </w:t>
      </w:r>
    </w:p>
    <w:p w14:paraId="014ED681" w14:textId="77777777" w:rsidR="00FA5CCD" w:rsidRPr="00FA5CCD" w:rsidRDefault="00FA5CCD" w:rsidP="00FA5CCD">
      <w:pPr>
        <w:numPr>
          <w:ilvl w:val="0"/>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Notifying the EHS office during the design stage of new buildings or renovations of existing buildings that require fall protection installations (</w:t>
      </w:r>
      <w:proofErr w:type="gramStart"/>
      <w:r w:rsidRPr="00FA5CCD">
        <w:rPr>
          <w:rFonts w:ascii="Times New Roman" w:hAnsi="Times New Roman" w:cs="Times New Roman"/>
          <w:bCs/>
          <w:sz w:val="24"/>
          <w:szCs w:val="24"/>
        </w:rPr>
        <w:t>i.e.</w:t>
      </w:r>
      <w:proofErr w:type="gramEnd"/>
      <w:r w:rsidRPr="00FA5CCD">
        <w:rPr>
          <w:rFonts w:ascii="Times New Roman" w:hAnsi="Times New Roman" w:cs="Times New Roman"/>
          <w:bCs/>
          <w:sz w:val="24"/>
          <w:szCs w:val="24"/>
        </w:rPr>
        <w:t xml:space="preserve"> roof edge guarding, skylight protection, cabling systems, etc.);</w:t>
      </w:r>
    </w:p>
    <w:p w14:paraId="4887D45A" w14:textId="77777777" w:rsidR="00FA5CCD" w:rsidRPr="00FA5CCD" w:rsidRDefault="00FA5CCD" w:rsidP="00FA5CCD">
      <w:pPr>
        <w:numPr>
          <w:ilvl w:val="0"/>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Ensuring that the appropriate fall protection measures identified by the EHS Office are incorporated into the design of new buildings and renovations of older </w:t>
      </w:r>
      <w:proofErr w:type="gramStart"/>
      <w:r w:rsidRPr="00FA5CCD">
        <w:rPr>
          <w:rFonts w:ascii="Times New Roman" w:hAnsi="Times New Roman" w:cs="Times New Roman"/>
          <w:bCs/>
          <w:sz w:val="24"/>
          <w:szCs w:val="24"/>
        </w:rPr>
        <w:t>buildings;</w:t>
      </w:r>
      <w:proofErr w:type="gramEnd"/>
    </w:p>
    <w:p w14:paraId="1DEA5119" w14:textId="77777777" w:rsidR="00FA5CCD" w:rsidRPr="00FA5CCD" w:rsidRDefault="00FA5CCD" w:rsidP="00FA5CCD">
      <w:pPr>
        <w:numPr>
          <w:ilvl w:val="0"/>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At the completion of projects that have had fall protection equipment/systems installed, FPC shall:</w:t>
      </w:r>
    </w:p>
    <w:p w14:paraId="4135E733" w14:textId="77777777" w:rsidR="00FA5CCD" w:rsidRPr="00FA5CCD" w:rsidRDefault="00FA5CCD" w:rsidP="00FA5CCD">
      <w:pPr>
        <w:numPr>
          <w:ilvl w:val="1"/>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Obtain vendor/manufacturer </w:t>
      </w:r>
      <w:proofErr w:type="gramStart"/>
      <w:r w:rsidRPr="00FA5CCD">
        <w:rPr>
          <w:rFonts w:ascii="Times New Roman" w:hAnsi="Times New Roman" w:cs="Times New Roman"/>
          <w:bCs/>
          <w:sz w:val="24"/>
          <w:szCs w:val="24"/>
        </w:rPr>
        <w:t>certifications</w:t>
      </w:r>
      <w:proofErr w:type="gramEnd"/>
    </w:p>
    <w:p w14:paraId="4BF3756E" w14:textId="77777777" w:rsidR="00FA5CCD" w:rsidRPr="00FA5CCD" w:rsidRDefault="00FA5CCD" w:rsidP="00FA5CCD">
      <w:pPr>
        <w:numPr>
          <w:ilvl w:val="1"/>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Provide vendor/manufacturer training to FSU employees using the </w:t>
      </w:r>
      <w:proofErr w:type="gramStart"/>
      <w:r w:rsidRPr="00FA5CCD">
        <w:rPr>
          <w:rFonts w:ascii="Times New Roman" w:hAnsi="Times New Roman" w:cs="Times New Roman"/>
          <w:bCs/>
          <w:sz w:val="24"/>
          <w:szCs w:val="24"/>
        </w:rPr>
        <w:t>equipment</w:t>
      </w:r>
      <w:proofErr w:type="gramEnd"/>
    </w:p>
    <w:p w14:paraId="55ECD7FF" w14:textId="77777777" w:rsidR="00FA5CCD" w:rsidRPr="00FA5CCD" w:rsidRDefault="00FA5CCD" w:rsidP="00FA5CCD">
      <w:pPr>
        <w:numPr>
          <w:ilvl w:val="1"/>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Notify Facilities Operations of the installation(s) of fall protection equipment.</w:t>
      </w:r>
    </w:p>
    <w:p w14:paraId="7A274612" w14:textId="77777777" w:rsidR="00FA5CCD" w:rsidRPr="00FA5CCD" w:rsidRDefault="00FA5CCD" w:rsidP="00FA5CCD">
      <w:pPr>
        <w:numPr>
          <w:ilvl w:val="0"/>
          <w:numId w:val="39"/>
        </w:numPr>
        <w:rPr>
          <w:rFonts w:ascii="Times New Roman" w:hAnsi="Times New Roman" w:cs="Times New Roman"/>
          <w:bCs/>
          <w:sz w:val="24"/>
          <w:szCs w:val="24"/>
          <w:u w:val="single"/>
        </w:rPr>
      </w:pPr>
      <w:r w:rsidRPr="00FA5CCD">
        <w:rPr>
          <w:rFonts w:ascii="Times New Roman" w:hAnsi="Times New Roman" w:cs="Times New Roman"/>
          <w:bCs/>
          <w:sz w:val="24"/>
          <w:szCs w:val="24"/>
        </w:rPr>
        <w:t>Provide documentation of certifications and training to EHS.</w:t>
      </w:r>
    </w:p>
    <w:p w14:paraId="4FB82B15" w14:textId="77777777" w:rsidR="00FA5CCD" w:rsidRPr="00FA5CCD" w:rsidRDefault="00FA5CCD" w:rsidP="00FA5CCD">
      <w:pPr>
        <w:rPr>
          <w:rFonts w:ascii="Times New Roman" w:hAnsi="Times New Roman" w:cs="Times New Roman"/>
          <w:bCs/>
          <w:sz w:val="24"/>
          <w:szCs w:val="24"/>
          <w:u w:val="single"/>
        </w:rPr>
      </w:pPr>
      <w:r w:rsidRPr="00FA5CCD">
        <w:rPr>
          <w:rFonts w:ascii="Times New Roman" w:hAnsi="Times New Roman" w:cs="Times New Roman"/>
          <w:bCs/>
          <w:sz w:val="24"/>
          <w:szCs w:val="24"/>
          <w:u w:val="single"/>
        </w:rPr>
        <w:t>Departments</w:t>
      </w:r>
    </w:p>
    <w:p w14:paraId="675998EC"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Notifying EHS of any activity, equipment or machinery that needs to be evaluated for fall protection </w:t>
      </w:r>
      <w:proofErr w:type="gramStart"/>
      <w:r w:rsidRPr="00FA5CCD">
        <w:rPr>
          <w:rFonts w:ascii="Times New Roman" w:hAnsi="Times New Roman" w:cs="Times New Roman"/>
          <w:bCs/>
          <w:sz w:val="24"/>
          <w:szCs w:val="24"/>
        </w:rPr>
        <w:t>measures;</w:t>
      </w:r>
      <w:proofErr w:type="gramEnd"/>
    </w:p>
    <w:p w14:paraId="734C7CD5"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Ensuring that all affected employees are accurately trained and qualified to comply with the requirements of this </w:t>
      </w:r>
      <w:proofErr w:type="gramStart"/>
      <w:r w:rsidRPr="00FA5CCD">
        <w:rPr>
          <w:rFonts w:ascii="Times New Roman" w:hAnsi="Times New Roman" w:cs="Times New Roman"/>
          <w:bCs/>
          <w:sz w:val="24"/>
          <w:szCs w:val="24"/>
        </w:rPr>
        <w:t>Program;</w:t>
      </w:r>
      <w:proofErr w:type="gramEnd"/>
    </w:p>
    <w:p w14:paraId="585DF52F"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Ensuring that all affected employees are aware of the locations or equipment where fall protection measures are </w:t>
      </w:r>
      <w:proofErr w:type="gramStart"/>
      <w:r w:rsidRPr="00FA5CCD">
        <w:rPr>
          <w:rFonts w:ascii="Times New Roman" w:hAnsi="Times New Roman" w:cs="Times New Roman"/>
          <w:bCs/>
          <w:sz w:val="24"/>
          <w:szCs w:val="24"/>
        </w:rPr>
        <w:t>required;</w:t>
      </w:r>
      <w:proofErr w:type="gramEnd"/>
    </w:p>
    <w:p w14:paraId="2793E504"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Ensuring that all affected employees comply with this Program and OSHA standards by invoking disciplinary action or administrative </w:t>
      </w:r>
      <w:proofErr w:type="gramStart"/>
      <w:r w:rsidRPr="00FA5CCD">
        <w:rPr>
          <w:rFonts w:ascii="Times New Roman" w:hAnsi="Times New Roman" w:cs="Times New Roman"/>
          <w:bCs/>
          <w:sz w:val="24"/>
          <w:szCs w:val="24"/>
        </w:rPr>
        <w:t>sanction;</w:t>
      </w:r>
      <w:proofErr w:type="gramEnd"/>
    </w:p>
    <w:p w14:paraId="6FC5953B"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Developing a rescue </w:t>
      </w:r>
      <w:proofErr w:type="gramStart"/>
      <w:r w:rsidRPr="00FA5CCD">
        <w:rPr>
          <w:rFonts w:ascii="Times New Roman" w:hAnsi="Times New Roman" w:cs="Times New Roman"/>
          <w:bCs/>
          <w:sz w:val="24"/>
          <w:szCs w:val="24"/>
        </w:rPr>
        <w:t>plan;</w:t>
      </w:r>
      <w:proofErr w:type="gramEnd"/>
    </w:p>
    <w:p w14:paraId="09FADCEB"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Conducting annual fall protection </w:t>
      </w:r>
      <w:proofErr w:type="gramStart"/>
      <w:r w:rsidRPr="00FA5CCD">
        <w:rPr>
          <w:rFonts w:ascii="Times New Roman" w:hAnsi="Times New Roman" w:cs="Times New Roman"/>
          <w:bCs/>
          <w:sz w:val="24"/>
          <w:szCs w:val="24"/>
        </w:rPr>
        <w:t>inspections;</w:t>
      </w:r>
      <w:proofErr w:type="gramEnd"/>
    </w:p>
    <w:p w14:paraId="77F9C6CF"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Ensuring that employees are trained in the recognition of fall hazards; and</w:t>
      </w:r>
    </w:p>
    <w:p w14:paraId="444CF02E" w14:textId="77777777" w:rsidR="00FA5CCD" w:rsidRPr="00FA5CCD" w:rsidRDefault="00FA5CCD" w:rsidP="00FA5CCD">
      <w:pPr>
        <w:numPr>
          <w:ilvl w:val="0"/>
          <w:numId w:val="40"/>
        </w:numPr>
        <w:rPr>
          <w:rFonts w:ascii="Times New Roman" w:hAnsi="Times New Roman" w:cs="Times New Roman"/>
          <w:bCs/>
          <w:sz w:val="24"/>
          <w:szCs w:val="24"/>
          <w:u w:val="single"/>
        </w:rPr>
      </w:pPr>
      <w:r w:rsidRPr="00FA5CCD">
        <w:rPr>
          <w:rFonts w:ascii="Times New Roman" w:hAnsi="Times New Roman" w:cs="Times New Roman"/>
          <w:bCs/>
          <w:sz w:val="24"/>
          <w:szCs w:val="24"/>
        </w:rPr>
        <w:t>Providing training records to EHS.</w:t>
      </w:r>
    </w:p>
    <w:p w14:paraId="56A6EDA6" w14:textId="77777777" w:rsidR="00FA5CCD" w:rsidRPr="00FA5CCD" w:rsidRDefault="00FA5CCD" w:rsidP="00FA5CCD">
      <w:pPr>
        <w:rPr>
          <w:rFonts w:ascii="Times New Roman" w:hAnsi="Times New Roman" w:cs="Times New Roman"/>
          <w:bCs/>
          <w:sz w:val="24"/>
          <w:szCs w:val="24"/>
          <w:u w:val="single"/>
        </w:rPr>
      </w:pPr>
      <w:r w:rsidRPr="00FA5CCD">
        <w:rPr>
          <w:rFonts w:ascii="Times New Roman" w:hAnsi="Times New Roman" w:cs="Times New Roman"/>
          <w:bCs/>
          <w:sz w:val="24"/>
          <w:szCs w:val="24"/>
          <w:u w:val="single"/>
        </w:rPr>
        <w:t>Employees</w:t>
      </w:r>
    </w:p>
    <w:p w14:paraId="5CF7EA72" w14:textId="77777777" w:rsidR="00FA5CCD" w:rsidRPr="00FA5CCD" w:rsidRDefault="00FA5CCD" w:rsidP="00FA5CCD">
      <w:pPr>
        <w:numPr>
          <w:ilvl w:val="0"/>
          <w:numId w:val="41"/>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Complying with the requirements of this </w:t>
      </w:r>
      <w:proofErr w:type="gramStart"/>
      <w:r w:rsidRPr="00FA5CCD">
        <w:rPr>
          <w:rFonts w:ascii="Times New Roman" w:hAnsi="Times New Roman" w:cs="Times New Roman"/>
          <w:bCs/>
          <w:sz w:val="24"/>
          <w:szCs w:val="24"/>
        </w:rPr>
        <w:t>Program;</w:t>
      </w:r>
      <w:proofErr w:type="gramEnd"/>
    </w:p>
    <w:p w14:paraId="2DE9FBE5" w14:textId="77777777" w:rsidR="00FA5CCD" w:rsidRPr="00FA5CCD" w:rsidRDefault="00FA5CCD" w:rsidP="00FA5CCD">
      <w:pPr>
        <w:numPr>
          <w:ilvl w:val="0"/>
          <w:numId w:val="41"/>
        </w:numPr>
        <w:rPr>
          <w:rFonts w:ascii="Times New Roman" w:hAnsi="Times New Roman" w:cs="Times New Roman"/>
          <w:bCs/>
          <w:sz w:val="24"/>
          <w:szCs w:val="24"/>
          <w:u w:val="single"/>
        </w:rPr>
      </w:pPr>
      <w:r w:rsidRPr="00FA5CCD">
        <w:rPr>
          <w:rFonts w:ascii="Times New Roman" w:hAnsi="Times New Roman" w:cs="Times New Roman"/>
          <w:bCs/>
          <w:sz w:val="24"/>
          <w:szCs w:val="24"/>
        </w:rPr>
        <w:t xml:space="preserve">Conducting inspections of fall protection </w:t>
      </w:r>
      <w:proofErr w:type="gramStart"/>
      <w:r w:rsidRPr="00FA5CCD">
        <w:rPr>
          <w:rFonts w:ascii="Times New Roman" w:hAnsi="Times New Roman" w:cs="Times New Roman"/>
          <w:bCs/>
          <w:sz w:val="24"/>
          <w:szCs w:val="24"/>
        </w:rPr>
        <w:t>equipment;</w:t>
      </w:r>
      <w:proofErr w:type="gramEnd"/>
    </w:p>
    <w:p w14:paraId="047149ED" w14:textId="77777777" w:rsidR="00FA5CCD" w:rsidRPr="00FA5CCD" w:rsidRDefault="00FA5CCD" w:rsidP="00FA5CCD">
      <w:pPr>
        <w:numPr>
          <w:ilvl w:val="0"/>
          <w:numId w:val="41"/>
        </w:numPr>
        <w:rPr>
          <w:rFonts w:ascii="Times New Roman" w:hAnsi="Times New Roman" w:cs="Times New Roman"/>
          <w:bCs/>
          <w:sz w:val="24"/>
          <w:szCs w:val="24"/>
          <w:u w:val="single"/>
        </w:rPr>
      </w:pPr>
      <w:r w:rsidRPr="00FA5CCD">
        <w:rPr>
          <w:rFonts w:ascii="Times New Roman" w:hAnsi="Times New Roman" w:cs="Times New Roman"/>
          <w:bCs/>
          <w:sz w:val="24"/>
          <w:szCs w:val="24"/>
        </w:rPr>
        <w:lastRenderedPageBreak/>
        <w:t>Reporting equipment defects and issues in a timely manner to supervisors; and</w:t>
      </w:r>
    </w:p>
    <w:p w14:paraId="092DB263" w14:textId="77777777" w:rsidR="00FA5CCD" w:rsidRPr="00CA79BE" w:rsidRDefault="00FA5CCD" w:rsidP="00FA5CCD">
      <w:pPr>
        <w:numPr>
          <w:ilvl w:val="0"/>
          <w:numId w:val="41"/>
        </w:numPr>
        <w:rPr>
          <w:rFonts w:ascii="Times New Roman" w:hAnsi="Times New Roman" w:cs="Times New Roman"/>
          <w:bCs/>
          <w:sz w:val="24"/>
          <w:szCs w:val="24"/>
          <w:u w:val="single"/>
        </w:rPr>
      </w:pPr>
      <w:r w:rsidRPr="00FA5CCD">
        <w:rPr>
          <w:rFonts w:ascii="Times New Roman" w:hAnsi="Times New Roman" w:cs="Times New Roman"/>
          <w:bCs/>
          <w:sz w:val="24"/>
          <w:szCs w:val="24"/>
        </w:rPr>
        <w:t>Complying with fall protection methods.</w:t>
      </w:r>
    </w:p>
    <w:p w14:paraId="51DF32C8" w14:textId="1FDE0547" w:rsidR="00CA79BE" w:rsidRPr="00FA5CCD" w:rsidRDefault="00CA79BE" w:rsidP="00CA79BE">
      <w:pPr>
        <w:rPr>
          <w:rFonts w:ascii="Times New Roman" w:hAnsi="Times New Roman" w:cs="Times New Roman"/>
          <w:b/>
          <w:sz w:val="24"/>
          <w:szCs w:val="24"/>
          <w:u w:val="single"/>
        </w:rPr>
      </w:pPr>
      <w:r w:rsidRPr="00871974">
        <w:rPr>
          <w:rFonts w:ascii="Times New Roman" w:hAnsi="Times New Roman" w:cs="Times New Roman"/>
          <w:b/>
          <w:sz w:val="24"/>
          <w:szCs w:val="24"/>
          <w:u w:val="single"/>
        </w:rPr>
        <w:t>__________________________________________________________________________________________</w:t>
      </w:r>
    </w:p>
    <w:p w14:paraId="392136AA" w14:textId="08973130" w:rsidR="00FA5CCD" w:rsidRPr="00FA5CCD" w:rsidRDefault="00FA5CCD" w:rsidP="00CA79BE">
      <w:pPr>
        <w:jc w:val="center"/>
        <w:rPr>
          <w:rFonts w:ascii="Times New Roman" w:hAnsi="Times New Roman" w:cs="Times New Roman"/>
          <w:b/>
          <w:sz w:val="24"/>
          <w:szCs w:val="24"/>
          <w:u w:val="single"/>
        </w:rPr>
      </w:pPr>
      <w:bookmarkStart w:id="7" w:name="_Toc520708463"/>
      <w:r w:rsidRPr="00FA5CCD">
        <w:rPr>
          <w:rFonts w:ascii="Times New Roman" w:hAnsi="Times New Roman" w:cs="Times New Roman"/>
          <w:b/>
          <w:sz w:val="24"/>
          <w:szCs w:val="24"/>
          <w:u w:val="single"/>
        </w:rPr>
        <w:t>Definitions</w:t>
      </w:r>
      <w:bookmarkEnd w:id="7"/>
    </w:p>
    <w:p w14:paraId="4A3AE229"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Anchorage:</w:t>
      </w:r>
      <w:r w:rsidRPr="00FA5CCD">
        <w:rPr>
          <w:rFonts w:ascii="Times New Roman" w:hAnsi="Times New Roman" w:cs="Times New Roman"/>
          <w:bCs/>
          <w:sz w:val="24"/>
          <w:szCs w:val="24"/>
        </w:rPr>
        <w:t xml:space="preserve"> A secure point of attachment for lifelines, </w:t>
      </w:r>
      <w:proofErr w:type="gramStart"/>
      <w:r w:rsidRPr="00FA5CCD">
        <w:rPr>
          <w:rFonts w:ascii="Times New Roman" w:hAnsi="Times New Roman" w:cs="Times New Roman"/>
          <w:bCs/>
          <w:sz w:val="24"/>
          <w:szCs w:val="24"/>
        </w:rPr>
        <w:t>lanyards</w:t>
      </w:r>
      <w:proofErr w:type="gramEnd"/>
      <w:r w:rsidRPr="00FA5CCD">
        <w:rPr>
          <w:rFonts w:ascii="Times New Roman" w:hAnsi="Times New Roman" w:cs="Times New Roman"/>
          <w:bCs/>
          <w:sz w:val="24"/>
          <w:szCs w:val="24"/>
        </w:rPr>
        <w:t xml:space="preserve"> or deceleration devices.</w:t>
      </w:r>
    </w:p>
    <w:p w14:paraId="500326E5" w14:textId="77777777" w:rsidR="00FA5CCD" w:rsidRPr="00FA5CCD" w:rsidRDefault="00FA5CCD" w:rsidP="00FA5CCD">
      <w:pPr>
        <w:rPr>
          <w:rFonts w:ascii="Times New Roman" w:hAnsi="Times New Roman" w:cs="Times New Roman"/>
          <w:bCs/>
          <w:sz w:val="24"/>
          <w:szCs w:val="24"/>
        </w:rPr>
      </w:pPr>
    </w:p>
    <w:p w14:paraId="23F7FD87"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Body belt</w:t>
      </w:r>
      <w:r w:rsidRPr="00FA5CCD">
        <w:rPr>
          <w:rFonts w:ascii="Times New Roman" w:hAnsi="Times New Roman" w:cs="Times New Roman"/>
          <w:bCs/>
          <w:sz w:val="24"/>
          <w:szCs w:val="24"/>
        </w:rPr>
        <w:t xml:space="preserve"> (safety belt):  A strap with means both for securing it about the waist and for attaching it to a lanyard, lifeline, or deceleration device.</w:t>
      </w:r>
    </w:p>
    <w:p w14:paraId="7BC5F1D1" w14:textId="77777777" w:rsidR="00FA5CCD" w:rsidRPr="00FA5CCD" w:rsidRDefault="00FA5CCD" w:rsidP="00FA5CCD">
      <w:pPr>
        <w:rPr>
          <w:rFonts w:ascii="Times New Roman" w:hAnsi="Times New Roman" w:cs="Times New Roman"/>
          <w:bCs/>
          <w:sz w:val="24"/>
          <w:szCs w:val="24"/>
        </w:rPr>
      </w:pPr>
    </w:p>
    <w:p w14:paraId="73DACD9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Body harness:</w:t>
      </w:r>
      <w:r w:rsidRPr="00FA5CCD">
        <w:rPr>
          <w:rFonts w:ascii="Times New Roman" w:hAnsi="Times New Roman" w:cs="Times New Roman"/>
          <w:bCs/>
          <w:sz w:val="24"/>
          <w:szCs w:val="24"/>
        </w:rPr>
        <w:t xml:space="preserve"> Straps which may be secured about the employee in a manner that will distribute the fall arrest forces over at least the thighs, pelvis, waist, </w:t>
      </w:r>
      <w:proofErr w:type="gramStart"/>
      <w:r w:rsidRPr="00FA5CCD">
        <w:rPr>
          <w:rFonts w:ascii="Times New Roman" w:hAnsi="Times New Roman" w:cs="Times New Roman"/>
          <w:bCs/>
          <w:sz w:val="24"/>
          <w:szCs w:val="24"/>
        </w:rPr>
        <w:t>chest</w:t>
      </w:r>
      <w:proofErr w:type="gramEnd"/>
      <w:r w:rsidRPr="00FA5CCD">
        <w:rPr>
          <w:rFonts w:ascii="Times New Roman" w:hAnsi="Times New Roman" w:cs="Times New Roman"/>
          <w:bCs/>
          <w:sz w:val="24"/>
          <w:szCs w:val="24"/>
        </w:rPr>
        <w:t xml:space="preserve"> and shoulders with means for attaching it to other components of a personal fall arrest system.</w:t>
      </w:r>
    </w:p>
    <w:p w14:paraId="2C0E2500" w14:textId="77777777" w:rsidR="00FA5CCD" w:rsidRPr="00FA5CCD" w:rsidRDefault="00FA5CCD" w:rsidP="00FA5CCD">
      <w:pPr>
        <w:rPr>
          <w:rFonts w:ascii="Times New Roman" w:hAnsi="Times New Roman" w:cs="Times New Roman"/>
          <w:bCs/>
          <w:sz w:val="24"/>
          <w:szCs w:val="24"/>
        </w:rPr>
      </w:pPr>
    </w:p>
    <w:p w14:paraId="35AE3051"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Buckle:</w:t>
      </w:r>
      <w:r w:rsidRPr="00FA5CCD">
        <w:rPr>
          <w:rFonts w:ascii="Times New Roman" w:hAnsi="Times New Roman" w:cs="Times New Roman"/>
          <w:bCs/>
          <w:sz w:val="24"/>
          <w:szCs w:val="24"/>
        </w:rPr>
        <w:t xml:space="preserve"> Any device for holding the body belt or body harness closed around the employee's body.</w:t>
      </w:r>
    </w:p>
    <w:p w14:paraId="7680598E" w14:textId="77777777" w:rsidR="00FA5CCD" w:rsidRPr="00FA5CCD" w:rsidRDefault="00FA5CCD" w:rsidP="00FA5CCD">
      <w:pPr>
        <w:rPr>
          <w:rFonts w:ascii="Times New Roman" w:hAnsi="Times New Roman" w:cs="Times New Roman"/>
          <w:bCs/>
          <w:sz w:val="24"/>
          <w:szCs w:val="24"/>
        </w:rPr>
      </w:pPr>
    </w:p>
    <w:p w14:paraId="34F89D64"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Competent Person:</w:t>
      </w:r>
      <w:r w:rsidRPr="00FA5CCD">
        <w:rPr>
          <w:rFonts w:ascii="Times New Roman" w:hAnsi="Times New Roman" w:cs="Times New Roman"/>
          <w:bCs/>
          <w:sz w:val="24"/>
          <w:szCs w:val="24"/>
        </w:rPr>
        <w:t xml:space="preserve"> A person who </w:t>
      </w:r>
      <w:proofErr w:type="gramStart"/>
      <w:r w:rsidRPr="00FA5CCD">
        <w:rPr>
          <w:rFonts w:ascii="Times New Roman" w:hAnsi="Times New Roman" w:cs="Times New Roman"/>
          <w:bCs/>
          <w:sz w:val="24"/>
          <w:szCs w:val="24"/>
        </w:rPr>
        <w:t>is capable of identifying</w:t>
      </w:r>
      <w:proofErr w:type="gramEnd"/>
      <w:r w:rsidRPr="00FA5CCD">
        <w:rPr>
          <w:rFonts w:ascii="Times New Roman" w:hAnsi="Times New Roman" w:cs="Times New Roman"/>
          <w:bCs/>
          <w:sz w:val="24"/>
          <w:szCs w:val="24"/>
        </w:rPr>
        <w:t xml:space="preserve"> existing and predictable hazards in the surroundings or working conditions.</w:t>
      </w:r>
    </w:p>
    <w:p w14:paraId="40BAC218" w14:textId="77777777" w:rsidR="00FA5CCD" w:rsidRPr="00FA5CCD" w:rsidRDefault="00FA5CCD" w:rsidP="00FA5CCD">
      <w:pPr>
        <w:rPr>
          <w:rFonts w:ascii="Times New Roman" w:hAnsi="Times New Roman" w:cs="Times New Roman"/>
          <w:bCs/>
          <w:sz w:val="24"/>
          <w:szCs w:val="24"/>
        </w:rPr>
      </w:pPr>
    </w:p>
    <w:p w14:paraId="57B4F87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Connector:</w:t>
      </w:r>
      <w:r w:rsidRPr="00FA5CCD">
        <w:rPr>
          <w:rFonts w:ascii="Times New Roman" w:hAnsi="Times New Roman" w:cs="Times New Roman"/>
          <w:bCs/>
          <w:sz w:val="24"/>
          <w:szCs w:val="24"/>
        </w:rPr>
        <w:t xml:space="preserve"> A device which is used to couple (connect) parts of the personal fall arrest system and positioning device systems together. It may be an independent component of the system, such as a carabiner, or it may be an integral component of part of the system (such as a buckle or d-ring sewn into a body belt or body harness, or a snap hook spliced or sewn to a lanyard or self-retracting lanyard).</w:t>
      </w:r>
    </w:p>
    <w:p w14:paraId="54AD070F" w14:textId="77777777" w:rsidR="00FA5CCD" w:rsidRPr="00FA5CCD" w:rsidRDefault="00FA5CCD" w:rsidP="00FA5CCD">
      <w:pPr>
        <w:rPr>
          <w:rFonts w:ascii="Times New Roman" w:hAnsi="Times New Roman" w:cs="Times New Roman"/>
          <w:bCs/>
          <w:sz w:val="24"/>
          <w:szCs w:val="24"/>
        </w:rPr>
      </w:pPr>
    </w:p>
    <w:p w14:paraId="0CF4A0C5"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Controlled access zone</w:t>
      </w:r>
      <w:r w:rsidRPr="00FA5CCD">
        <w:rPr>
          <w:rFonts w:ascii="Times New Roman" w:hAnsi="Times New Roman" w:cs="Times New Roman"/>
          <w:bCs/>
          <w:sz w:val="24"/>
          <w:szCs w:val="24"/>
        </w:rPr>
        <w:t xml:space="preserve"> (CAZ):  An area in which certain work (e.g., overhand bricklaying) may take place without the use of guardrail systems, personal fall arrest systems, or safety net systems and access to the zone is controlled.</w:t>
      </w:r>
    </w:p>
    <w:p w14:paraId="1FC862A3" w14:textId="77777777" w:rsidR="00FA5CCD" w:rsidRPr="00FA5CCD" w:rsidRDefault="00FA5CCD" w:rsidP="00FA5CCD">
      <w:pPr>
        <w:rPr>
          <w:rFonts w:ascii="Times New Roman" w:hAnsi="Times New Roman" w:cs="Times New Roman"/>
          <w:bCs/>
          <w:sz w:val="24"/>
          <w:szCs w:val="24"/>
        </w:rPr>
      </w:pPr>
    </w:p>
    <w:p w14:paraId="657CBC1D"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Dangerous equipment: Equipment</w:t>
      </w:r>
      <w:r w:rsidRPr="00FA5CCD">
        <w:rPr>
          <w:rFonts w:ascii="Times New Roman" w:hAnsi="Times New Roman" w:cs="Times New Roman"/>
          <w:bCs/>
          <w:sz w:val="24"/>
          <w:szCs w:val="24"/>
        </w:rPr>
        <w:t xml:space="preserve"> (such as pickling or galvanizing tanks, degreasing units, machinery, electrical equipment, and other units) which, </w:t>
      </w:r>
      <w:proofErr w:type="gramStart"/>
      <w:r w:rsidRPr="00FA5CCD">
        <w:rPr>
          <w:rFonts w:ascii="Times New Roman" w:hAnsi="Times New Roman" w:cs="Times New Roman"/>
          <w:bCs/>
          <w:sz w:val="24"/>
          <w:szCs w:val="24"/>
        </w:rPr>
        <w:t>as a result of</w:t>
      </w:r>
      <w:proofErr w:type="gramEnd"/>
      <w:r w:rsidRPr="00FA5CCD">
        <w:rPr>
          <w:rFonts w:ascii="Times New Roman" w:hAnsi="Times New Roman" w:cs="Times New Roman"/>
          <w:bCs/>
          <w:sz w:val="24"/>
          <w:szCs w:val="24"/>
        </w:rPr>
        <w:t xml:space="preserve"> form or function, may be hazardous to employees who fall onto or into such equipment.</w:t>
      </w:r>
    </w:p>
    <w:p w14:paraId="7D498783" w14:textId="77777777" w:rsidR="00FA5CCD" w:rsidRPr="00FA5CCD" w:rsidRDefault="00FA5CCD" w:rsidP="00FA5CCD">
      <w:pPr>
        <w:rPr>
          <w:rFonts w:ascii="Times New Roman" w:hAnsi="Times New Roman" w:cs="Times New Roman"/>
          <w:bCs/>
          <w:sz w:val="24"/>
          <w:szCs w:val="24"/>
        </w:rPr>
      </w:pPr>
    </w:p>
    <w:p w14:paraId="08E0AAC6"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lastRenderedPageBreak/>
        <w:t>Deceleration device</w:t>
      </w:r>
      <w:r w:rsidRPr="00FA5CCD">
        <w:rPr>
          <w:rFonts w:ascii="Times New Roman" w:hAnsi="Times New Roman" w:cs="Times New Roman"/>
          <w:bCs/>
          <w:sz w:val="24"/>
          <w:szCs w:val="24"/>
        </w:rPr>
        <w:t xml:space="preserve">: Any mechanism, such as a rope grab, rip-stitch lanyard, </w:t>
      </w:r>
      <w:proofErr w:type="gramStart"/>
      <w:r w:rsidRPr="00FA5CCD">
        <w:rPr>
          <w:rFonts w:ascii="Times New Roman" w:hAnsi="Times New Roman" w:cs="Times New Roman"/>
          <w:bCs/>
          <w:sz w:val="24"/>
          <w:szCs w:val="24"/>
        </w:rPr>
        <w:t>specially-woven</w:t>
      </w:r>
      <w:proofErr w:type="gramEnd"/>
      <w:r w:rsidRPr="00FA5CCD">
        <w:rPr>
          <w:rFonts w:ascii="Times New Roman" w:hAnsi="Times New Roman" w:cs="Times New Roman"/>
          <w:bCs/>
          <w:sz w:val="24"/>
          <w:szCs w:val="24"/>
        </w:rPr>
        <w:t xml:space="preserve"> lanyard, tearing or deforming lanyards, automatic self-retracting lifelines/lanyards, etc., which serves to dissipate a substantial amount of energy during a fall arrest, or otherwise limit the energy imposed on an employee during fall arrest.</w:t>
      </w:r>
    </w:p>
    <w:p w14:paraId="2E041CE9" w14:textId="77777777" w:rsidR="00FA5CCD" w:rsidRPr="00FA5CCD" w:rsidRDefault="00FA5CCD" w:rsidP="00FA5CCD">
      <w:pPr>
        <w:rPr>
          <w:rFonts w:ascii="Times New Roman" w:hAnsi="Times New Roman" w:cs="Times New Roman"/>
          <w:bCs/>
          <w:sz w:val="24"/>
          <w:szCs w:val="24"/>
        </w:rPr>
      </w:pPr>
    </w:p>
    <w:p w14:paraId="6ED5EC36"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Deceleration distance:</w:t>
      </w:r>
      <w:r w:rsidRPr="00FA5CCD">
        <w:rPr>
          <w:rFonts w:ascii="Times New Roman" w:hAnsi="Times New Roman" w:cs="Times New Roman"/>
          <w:bCs/>
          <w:sz w:val="24"/>
          <w:szCs w:val="24"/>
        </w:rPr>
        <w:t xml:space="preserve"> The additional vertical distance a falling employee travels, excluding lifeline elongation and free fall distance, before stopping, from the point at which the deceleration device begins to operate. It is measured as the distance between the location of an employee's body belt or body harness attachment point </w:t>
      </w:r>
      <w:proofErr w:type="gramStart"/>
      <w:r w:rsidRPr="00FA5CCD">
        <w:rPr>
          <w:rFonts w:ascii="Times New Roman" w:hAnsi="Times New Roman" w:cs="Times New Roman"/>
          <w:bCs/>
          <w:sz w:val="24"/>
          <w:szCs w:val="24"/>
        </w:rPr>
        <w:t>at the moment</w:t>
      </w:r>
      <w:proofErr w:type="gramEnd"/>
      <w:r w:rsidRPr="00FA5CCD">
        <w:rPr>
          <w:rFonts w:ascii="Times New Roman" w:hAnsi="Times New Roman" w:cs="Times New Roman"/>
          <w:bCs/>
          <w:sz w:val="24"/>
          <w:szCs w:val="24"/>
        </w:rPr>
        <w:t xml:space="preserve"> of activation (at the onset of fall arrest forces) of the deceleration device during a fall, and the location of that attachment point after the employee comes to a full stop.</w:t>
      </w:r>
    </w:p>
    <w:p w14:paraId="1FD3BE18" w14:textId="77777777" w:rsidR="00FA5CCD" w:rsidRPr="00FA5CCD" w:rsidRDefault="00FA5CCD" w:rsidP="00FA5CCD">
      <w:pPr>
        <w:rPr>
          <w:rFonts w:ascii="Times New Roman" w:hAnsi="Times New Roman" w:cs="Times New Roman"/>
          <w:bCs/>
          <w:sz w:val="24"/>
          <w:szCs w:val="24"/>
        </w:rPr>
      </w:pPr>
    </w:p>
    <w:p w14:paraId="1930568B"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Equivalent:</w:t>
      </w:r>
      <w:r w:rsidRPr="00FA5CCD">
        <w:rPr>
          <w:rFonts w:ascii="Times New Roman" w:hAnsi="Times New Roman" w:cs="Times New Roman"/>
          <w:bCs/>
          <w:sz w:val="24"/>
          <w:szCs w:val="24"/>
        </w:rPr>
        <w:t xml:space="preserve"> Alternative designs, materials, or methods to protect against a hazard which the employer can demonstrate will provide an equal or greater degree of safety for employees than the methods, materials or designs specified in the standard.</w:t>
      </w:r>
    </w:p>
    <w:p w14:paraId="6E74D255" w14:textId="77777777" w:rsidR="00FA5CCD" w:rsidRPr="00FA5CCD" w:rsidRDefault="00FA5CCD" w:rsidP="00FA5CCD">
      <w:pPr>
        <w:rPr>
          <w:rFonts w:ascii="Times New Roman" w:hAnsi="Times New Roman" w:cs="Times New Roman"/>
          <w:bCs/>
          <w:sz w:val="24"/>
          <w:szCs w:val="24"/>
        </w:rPr>
      </w:pPr>
    </w:p>
    <w:p w14:paraId="12B5FDCB"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Failure:</w:t>
      </w:r>
      <w:r w:rsidRPr="00FA5CCD">
        <w:rPr>
          <w:rFonts w:ascii="Times New Roman" w:hAnsi="Times New Roman" w:cs="Times New Roman"/>
          <w:bCs/>
          <w:sz w:val="24"/>
          <w:szCs w:val="24"/>
        </w:rPr>
        <w:t xml:space="preserve"> Load refusal, breakage, or separation of component parts. Load refusal is the point where the ultimate strength is exceeded.</w:t>
      </w:r>
    </w:p>
    <w:p w14:paraId="6AD61269" w14:textId="77777777" w:rsidR="00FA5CCD" w:rsidRPr="00FA5CCD" w:rsidRDefault="00FA5CCD" w:rsidP="00FA5CCD">
      <w:pPr>
        <w:rPr>
          <w:rFonts w:ascii="Times New Roman" w:hAnsi="Times New Roman" w:cs="Times New Roman"/>
          <w:bCs/>
          <w:sz w:val="24"/>
          <w:szCs w:val="24"/>
        </w:rPr>
      </w:pPr>
    </w:p>
    <w:p w14:paraId="318D32CB"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Free fall:</w:t>
      </w:r>
      <w:r w:rsidRPr="00FA5CCD">
        <w:rPr>
          <w:rFonts w:ascii="Times New Roman" w:hAnsi="Times New Roman" w:cs="Times New Roman"/>
          <w:bCs/>
          <w:sz w:val="24"/>
          <w:szCs w:val="24"/>
        </w:rPr>
        <w:t xml:space="preserve"> The act of falling before a personal fall arrest system begins to apply force to arrest the fall.</w:t>
      </w:r>
    </w:p>
    <w:p w14:paraId="10E257E9" w14:textId="77777777" w:rsidR="00FA5CCD" w:rsidRPr="00FA5CCD" w:rsidRDefault="00FA5CCD" w:rsidP="00FA5CCD">
      <w:pPr>
        <w:rPr>
          <w:rFonts w:ascii="Times New Roman" w:hAnsi="Times New Roman" w:cs="Times New Roman"/>
          <w:bCs/>
          <w:sz w:val="24"/>
          <w:szCs w:val="24"/>
        </w:rPr>
      </w:pPr>
    </w:p>
    <w:p w14:paraId="5653480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Free fall distance</w:t>
      </w:r>
      <w:r w:rsidRPr="00FA5CCD">
        <w:rPr>
          <w:rFonts w:ascii="Times New Roman" w:hAnsi="Times New Roman" w:cs="Times New Roman"/>
          <w:bCs/>
          <w:sz w:val="24"/>
          <w:szCs w:val="24"/>
        </w:rPr>
        <w:t>: 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they operate and fall arrest forces occur.</w:t>
      </w:r>
    </w:p>
    <w:p w14:paraId="53FF3232" w14:textId="77777777" w:rsidR="00FA5CCD" w:rsidRPr="00FA5CCD" w:rsidRDefault="00FA5CCD" w:rsidP="00FA5CCD">
      <w:pPr>
        <w:rPr>
          <w:rFonts w:ascii="Times New Roman" w:hAnsi="Times New Roman" w:cs="Times New Roman"/>
          <w:bCs/>
          <w:sz w:val="24"/>
          <w:szCs w:val="24"/>
        </w:rPr>
      </w:pPr>
    </w:p>
    <w:p w14:paraId="00359976"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Guardrail system:</w:t>
      </w:r>
      <w:r w:rsidRPr="00FA5CCD">
        <w:rPr>
          <w:rFonts w:ascii="Times New Roman" w:hAnsi="Times New Roman" w:cs="Times New Roman"/>
          <w:bCs/>
          <w:sz w:val="24"/>
          <w:szCs w:val="24"/>
        </w:rPr>
        <w:t xml:space="preserve"> A barrier erected to prevent employees from falling to lower levels.</w:t>
      </w:r>
    </w:p>
    <w:p w14:paraId="234CE98F" w14:textId="77777777" w:rsidR="00FA5CCD" w:rsidRPr="00FA5CCD" w:rsidRDefault="00FA5CCD" w:rsidP="00FA5CCD">
      <w:pPr>
        <w:rPr>
          <w:rFonts w:ascii="Times New Roman" w:hAnsi="Times New Roman" w:cs="Times New Roman"/>
          <w:b/>
          <w:sz w:val="24"/>
          <w:szCs w:val="24"/>
        </w:rPr>
      </w:pPr>
    </w:p>
    <w:p w14:paraId="58A8D470"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Hole:</w:t>
      </w:r>
      <w:r w:rsidRPr="00FA5CCD">
        <w:rPr>
          <w:rFonts w:ascii="Times New Roman" w:hAnsi="Times New Roman" w:cs="Times New Roman"/>
          <w:bCs/>
          <w:sz w:val="24"/>
          <w:szCs w:val="24"/>
        </w:rPr>
        <w:t xml:space="preserve"> An opening measuring less than 12 inches (5.1 cm) but more than 1 inch in its least dimension, in any floor, platform, roof, pavement, or yard, though which materials bit not persons may </w:t>
      </w:r>
      <w:proofErr w:type="gramStart"/>
      <w:r w:rsidRPr="00FA5CCD">
        <w:rPr>
          <w:rFonts w:ascii="Times New Roman" w:hAnsi="Times New Roman" w:cs="Times New Roman"/>
          <w:bCs/>
          <w:sz w:val="24"/>
          <w:szCs w:val="24"/>
        </w:rPr>
        <w:t>fall;</w:t>
      </w:r>
      <w:proofErr w:type="gramEnd"/>
      <w:r w:rsidRPr="00FA5CCD">
        <w:rPr>
          <w:rFonts w:ascii="Times New Roman" w:hAnsi="Times New Roman" w:cs="Times New Roman"/>
          <w:bCs/>
          <w:sz w:val="24"/>
          <w:szCs w:val="24"/>
        </w:rPr>
        <w:t xml:space="preserve"> such as a belt hole, pipe opening, or slot opening. </w:t>
      </w:r>
    </w:p>
    <w:p w14:paraId="5FEAAB78" w14:textId="77777777" w:rsidR="00FA5CCD" w:rsidRPr="00FA5CCD" w:rsidRDefault="00FA5CCD" w:rsidP="00FA5CCD">
      <w:pPr>
        <w:rPr>
          <w:rFonts w:ascii="Times New Roman" w:hAnsi="Times New Roman" w:cs="Times New Roman"/>
          <w:bCs/>
          <w:sz w:val="24"/>
          <w:szCs w:val="24"/>
        </w:rPr>
      </w:pPr>
    </w:p>
    <w:p w14:paraId="48C1122E"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Infeasible:</w:t>
      </w:r>
      <w:r w:rsidRPr="00FA5CCD">
        <w:rPr>
          <w:rFonts w:ascii="Times New Roman" w:hAnsi="Times New Roman" w:cs="Times New Roman"/>
          <w:bCs/>
          <w:sz w:val="24"/>
          <w:szCs w:val="24"/>
        </w:rPr>
        <w:t xml:space="preserve"> Impossible to perform the construction work using a conventional fall protection system (i.e., guardrail system, safety net system, or personal fall arrest system) or that it is technologically impossible to use any one of these systems to provide fall protection.</w:t>
      </w:r>
    </w:p>
    <w:p w14:paraId="31E344A8" w14:textId="77777777" w:rsidR="00FA5CCD" w:rsidRPr="00FA5CCD" w:rsidRDefault="00FA5CCD" w:rsidP="00FA5CCD">
      <w:pPr>
        <w:rPr>
          <w:rFonts w:ascii="Times New Roman" w:hAnsi="Times New Roman" w:cs="Times New Roman"/>
          <w:bCs/>
          <w:sz w:val="24"/>
          <w:szCs w:val="24"/>
        </w:rPr>
      </w:pPr>
    </w:p>
    <w:p w14:paraId="76CDA19E"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Lanyard:</w:t>
      </w:r>
      <w:r w:rsidRPr="00FA5CCD">
        <w:rPr>
          <w:rFonts w:ascii="Times New Roman" w:hAnsi="Times New Roman" w:cs="Times New Roman"/>
          <w:bCs/>
          <w:sz w:val="24"/>
          <w:szCs w:val="24"/>
        </w:rPr>
        <w:t xml:space="preserve"> A flexible line of rope, wire rope, or strap which generally has a connector at such end for connecting the body belt or body harness to a deceleration device, lifeline, or anchorage.</w:t>
      </w:r>
    </w:p>
    <w:p w14:paraId="49BE1A44" w14:textId="77777777" w:rsidR="00FA5CCD" w:rsidRPr="00FA5CCD" w:rsidRDefault="00FA5CCD" w:rsidP="00FA5CCD">
      <w:pPr>
        <w:rPr>
          <w:rFonts w:ascii="Times New Roman" w:hAnsi="Times New Roman" w:cs="Times New Roman"/>
          <w:bCs/>
          <w:sz w:val="24"/>
          <w:szCs w:val="24"/>
        </w:rPr>
      </w:pPr>
    </w:p>
    <w:p w14:paraId="1D0283E3"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Leading edge:</w:t>
      </w:r>
      <w:r w:rsidRPr="00FA5CCD">
        <w:rPr>
          <w:rFonts w:ascii="Times New Roman" w:hAnsi="Times New Roman" w:cs="Times New Roman"/>
          <w:bCs/>
          <w:sz w:val="24"/>
          <w:szCs w:val="24"/>
        </w:rPr>
        <w:t xml:space="preserve"> The edge of a floor, roof, or formwork for a floor or other walking/working surface (such as the deck) which changes location as additional floor, roof, decking, or formwork sections are placed, formed, or constructed. A leading edge </w:t>
      </w:r>
      <w:proofErr w:type="gramStart"/>
      <w:r w:rsidRPr="00FA5CCD">
        <w:rPr>
          <w:rFonts w:ascii="Times New Roman" w:hAnsi="Times New Roman" w:cs="Times New Roman"/>
          <w:bCs/>
          <w:sz w:val="24"/>
          <w:szCs w:val="24"/>
        </w:rPr>
        <w:t>is considered to be</w:t>
      </w:r>
      <w:proofErr w:type="gramEnd"/>
      <w:r w:rsidRPr="00FA5CCD">
        <w:rPr>
          <w:rFonts w:ascii="Times New Roman" w:hAnsi="Times New Roman" w:cs="Times New Roman"/>
          <w:bCs/>
          <w:sz w:val="24"/>
          <w:szCs w:val="24"/>
        </w:rPr>
        <w:t xml:space="preserve"> an "unprotected side and edge" during periods when it is not actively and continuously under construction.</w:t>
      </w:r>
    </w:p>
    <w:p w14:paraId="048A657F" w14:textId="77777777" w:rsidR="00FA5CCD" w:rsidRPr="00FA5CCD" w:rsidRDefault="00FA5CCD" w:rsidP="00FA5CCD">
      <w:pPr>
        <w:rPr>
          <w:rFonts w:ascii="Times New Roman" w:hAnsi="Times New Roman" w:cs="Times New Roman"/>
          <w:bCs/>
          <w:sz w:val="24"/>
          <w:szCs w:val="24"/>
        </w:rPr>
      </w:pPr>
    </w:p>
    <w:p w14:paraId="4C647E4C"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Lifeline:</w:t>
      </w:r>
      <w:r w:rsidRPr="00FA5CCD">
        <w:rPr>
          <w:rFonts w:ascii="Times New Roman" w:hAnsi="Times New Roman" w:cs="Times New Roman"/>
          <w:bCs/>
          <w:sz w:val="24"/>
          <w:szCs w:val="24"/>
        </w:rPr>
        <w:t xml:space="preserve">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w:t>
      </w:r>
    </w:p>
    <w:p w14:paraId="464DF630" w14:textId="77777777" w:rsidR="00FA5CCD" w:rsidRPr="00FA5CCD" w:rsidRDefault="00FA5CCD" w:rsidP="00FA5CCD">
      <w:pPr>
        <w:rPr>
          <w:rFonts w:ascii="Times New Roman" w:hAnsi="Times New Roman" w:cs="Times New Roman"/>
          <w:bCs/>
          <w:sz w:val="24"/>
          <w:szCs w:val="24"/>
        </w:rPr>
      </w:pPr>
    </w:p>
    <w:p w14:paraId="37EA5B57"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Low-slope roof:</w:t>
      </w:r>
      <w:r w:rsidRPr="00FA5CCD">
        <w:rPr>
          <w:rFonts w:ascii="Times New Roman" w:hAnsi="Times New Roman" w:cs="Times New Roman"/>
          <w:bCs/>
          <w:sz w:val="24"/>
          <w:szCs w:val="24"/>
        </w:rPr>
        <w:t xml:space="preserve"> A roof having a slope less than or equal to 4 in 12 (vertical to horizontal).</w:t>
      </w:r>
    </w:p>
    <w:p w14:paraId="34BEF285" w14:textId="77777777" w:rsidR="00FA5CCD" w:rsidRPr="00FA5CCD" w:rsidRDefault="00FA5CCD" w:rsidP="00FA5CCD">
      <w:pPr>
        <w:rPr>
          <w:rFonts w:ascii="Times New Roman" w:hAnsi="Times New Roman" w:cs="Times New Roman"/>
          <w:bCs/>
          <w:sz w:val="24"/>
          <w:szCs w:val="24"/>
        </w:rPr>
      </w:pPr>
    </w:p>
    <w:p w14:paraId="1C6AB0F6"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Lower levels:</w:t>
      </w:r>
      <w:r w:rsidRPr="00FA5CCD">
        <w:rPr>
          <w:rFonts w:ascii="Times New Roman" w:hAnsi="Times New Roman" w:cs="Times New Roman"/>
          <w:bCs/>
          <w:sz w:val="24"/>
          <w:szCs w:val="24"/>
        </w:rPr>
        <w:t xml:space="preserve"> Those areas or surfaces to which an employee can fall. Such areas or surfaces include, but are not limited to, ground levels, floors, platforms, ramps, runways, excavations, pits, tanks, material, water, equipment, structures, or portions thereof.</w:t>
      </w:r>
    </w:p>
    <w:p w14:paraId="44137C46" w14:textId="77777777" w:rsidR="00FA5CCD" w:rsidRPr="00FA5CCD" w:rsidRDefault="00FA5CCD" w:rsidP="00FA5CCD">
      <w:pPr>
        <w:rPr>
          <w:rFonts w:ascii="Times New Roman" w:hAnsi="Times New Roman" w:cs="Times New Roman"/>
          <w:bCs/>
          <w:sz w:val="24"/>
          <w:szCs w:val="24"/>
        </w:rPr>
      </w:pPr>
    </w:p>
    <w:p w14:paraId="3A93580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Mechanical equipment:</w:t>
      </w:r>
      <w:r w:rsidRPr="00FA5CCD">
        <w:rPr>
          <w:rFonts w:ascii="Times New Roman" w:hAnsi="Times New Roman" w:cs="Times New Roman"/>
          <w:bCs/>
          <w:sz w:val="24"/>
          <w:szCs w:val="24"/>
        </w:rPr>
        <w:t xml:space="preserve"> All motor or human propelled wheeled equipment used for roofing work, except wheelbarrows and mop carts.</w:t>
      </w:r>
    </w:p>
    <w:p w14:paraId="41A4F323" w14:textId="77777777" w:rsidR="00FA5CCD" w:rsidRPr="00FA5CCD" w:rsidRDefault="00FA5CCD" w:rsidP="00FA5CCD">
      <w:pPr>
        <w:rPr>
          <w:rFonts w:ascii="Times New Roman" w:hAnsi="Times New Roman" w:cs="Times New Roman"/>
          <w:bCs/>
          <w:sz w:val="24"/>
          <w:szCs w:val="24"/>
        </w:rPr>
      </w:pPr>
    </w:p>
    <w:p w14:paraId="70106373"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Opening</w:t>
      </w:r>
      <w:r w:rsidRPr="00FA5CCD">
        <w:rPr>
          <w:rFonts w:ascii="Times New Roman" w:hAnsi="Times New Roman" w:cs="Times New Roman"/>
          <w:bCs/>
          <w:sz w:val="24"/>
          <w:szCs w:val="24"/>
        </w:rPr>
        <w:t xml:space="preserve">: A gap or void 30 inches (76 cm) or </w:t>
      </w:r>
      <w:proofErr w:type="gramStart"/>
      <w:r w:rsidRPr="00FA5CCD">
        <w:rPr>
          <w:rFonts w:ascii="Times New Roman" w:hAnsi="Times New Roman" w:cs="Times New Roman"/>
          <w:bCs/>
          <w:sz w:val="24"/>
          <w:szCs w:val="24"/>
        </w:rPr>
        <w:t>more high</w:t>
      </w:r>
      <w:proofErr w:type="gramEnd"/>
      <w:r w:rsidRPr="00FA5CCD">
        <w:rPr>
          <w:rFonts w:ascii="Times New Roman" w:hAnsi="Times New Roman" w:cs="Times New Roman"/>
          <w:bCs/>
          <w:sz w:val="24"/>
          <w:szCs w:val="24"/>
        </w:rPr>
        <w:t xml:space="preserve"> and 18 inches (48 cm) or more wide, in a wall or partition, through which employees can fall to a lower level.</w:t>
      </w:r>
    </w:p>
    <w:p w14:paraId="3FC41588" w14:textId="77777777" w:rsidR="00FA5CCD" w:rsidRPr="00FA5CCD" w:rsidRDefault="00FA5CCD" w:rsidP="00FA5CCD">
      <w:pPr>
        <w:rPr>
          <w:rFonts w:ascii="Times New Roman" w:hAnsi="Times New Roman" w:cs="Times New Roman"/>
          <w:bCs/>
          <w:sz w:val="24"/>
          <w:szCs w:val="24"/>
        </w:rPr>
      </w:pPr>
    </w:p>
    <w:p w14:paraId="607AEBD4"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Overhand bricklaying and related work</w:t>
      </w:r>
      <w:r w:rsidRPr="00FA5CCD">
        <w:rPr>
          <w:rFonts w:ascii="Times New Roman" w:hAnsi="Times New Roman" w:cs="Times New Roman"/>
          <w:bCs/>
          <w:sz w:val="24"/>
          <w:szCs w:val="24"/>
        </w:rPr>
        <w:t xml:space="preserve">: The process of laying bricks and masonry units such that the surface of the wall to be </w:t>
      </w:r>
      <w:proofErr w:type="gramStart"/>
      <w:r w:rsidRPr="00FA5CCD">
        <w:rPr>
          <w:rFonts w:ascii="Times New Roman" w:hAnsi="Times New Roman" w:cs="Times New Roman"/>
          <w:bCs/>
          <w:sz w:val="24"/>
          <w:szCs w:val="24"/>
        </w:rPr>
        <w:t>jointed</w:t>
      </w:r>
      <w:proofErr w:type="gramEnd"/>
      <w:r w:rsidRPr="00FA5CCD">
        <w:rPr>
          <w:rFonts w:ascii="Times New Roman" w:hAnsi="Times New Roman" w:cs="Times New Roman"/>
          <w:bCs/>
          <w:sz w:val="24"/>
          <w:szCs w:val="24"/>
        </w:rPr>
        <w:t xml:space="preserve"> is on the opposite side of the wall from the mason, requiring the mason to lean over the wall to complete the work. Related work includes mason tending and electrical installation incorporated into the brick wall during the overhand bricklaying process.</w:t>
      </w:r>
    </w:p>
    <w:p w14:paraId="66B613A8" w14:textId="77777777" w:rsidR="00FA5CCD" w:rsidRPr="00FA5CCD" w:rsidRDefault="00FA5CCD" w:rsidP="00FA5CCD">
      <w:pPr>
        <w:rPr>
          <w:rFonts w:ascii="Times New Roman" w:hAnsi="Times New Roman" w:cs="Times New Roman"/>
          <w:bCs/>
          <w:sz w:val="24"/>
          <w:szCs w:val="24"/>
        </w:rPr>
      </w:pPr>
    </w:p>
    <w:p w14:paraId="721D069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Personal fall arrest system:</w:t>
      </w:r>
      <w:r w:rsidRPr="00FA5CCD">
        <w:rPr>
          <w:rFonts w:ascii="Times New Roman" w:hAnsi="Times New Roman" w:cs="Times New Roman"/>
          <w:bCs/>
          <w:sz w:val="24"/>
          <w:szCs w:val="24"/>
        </w:rPr>
        <w:t xml:space="preserve"> A system used to arrest an employee in a fall from a working level. It consists of an anchorage, connectors, a body </w:t>
      </w:r>
      <w:proofErr w:type="gramStart"/>
      <w:r w:rsidRPr="00FA5CCD">
        <w:rPr>
          <w:rFonts w:ascii="Times New Roman" w:hAnsi="Times New Roman" w:cs="Times New Roman"/>
          <w:bCs/>
          <w:sz w:val="24"/>
          <w:szCs w:val="24"/>
        </w:rPr>
        <w:t>belt</w:t>
      </w:r>
      <w:proofErr w:type="gramEnd"/>
      <w:r w:rsidRPr="00FA5CCD">
        <w:rPr>
          <w:rFonts w:ascii="Times New Roman" w:hAnsi="Times New Roman" w:cs="Times New Roman"/>
          <w:bCs/>
          <w:sz w:val="24"/>
          <w:szCs w:val="24"/>
        </w:rPr>
        <w:t xml:space="preserve"> or body harness and may include a lanyard, deceleration device, lifeline, or suitable combinations of these. As of Jan. 1, 1998, the use of a body belt for fall arrest is prohibited.</w:t>
      </w:r>
    </w:p>
    <w:p w14:paraId="5E92EB01" w14:textId="77777777" w:rsidR="00FA5CCD" w:rsidRPr="00FA5CCD" w:rsidRDefault="00FA5CCD" w:rsidP="00FA5CCD">
      <w:pPr>
        <w:rPr>
          <w:rFonts w:ascii="Times New Roman" w:hAnsi="Times New Roman" w:cs="Times New Roman"/>
          <w:bCs/>
          <w:sz w:val="24"/>
          <w:szCs w:val="24"/>
        </w:rPr>
      </w:pPr>
    </w:p>
    <w:p w14:paraId="454E73E2"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Positioning device system:</w:t>
      </w:r>
      <w:r w:rsidRPr="00FA5CCD">
        <w:rPr>
          <w:rFonts w:ascii="Times New Roman" w:hAnsi="Times New Roman" w:cs="Times New Roman"/>
          <w:bCs/>
          <w:sz w:val="24"/>
          <w:szCs w:val="24"/>
        </w:rPr>
        <w:t xml:space="preserve"> A body belt or body harness system rigged to allow an employee to be supported on an elevated vertical surface, such as a wall, and work with both hands free while leaning.</w:t>
      </w:r>
    </w:p>
    <w:p w14:paraId="6DC07BDE" w14:textId="77777777" w:rsidR="00FA5CCD" w:rsidRPr="00FA5CCD" w:rsidRDefault="00FA5CCD" w:rsidP="00FA5CCD">
      <w:pPr>
        <w:rPr>
          <w:rFonts w:ascii="Times New Roman" w:hAnsi="Times New Roman" w:cs="Times New Roman"/>
          <w:bCs/>
          <w:sz w:val="24"/>
          <w:szCs w:val="24"/>
        </w:rPr>
      </w:pPr>
    </w:p>
    <w:p w14:paraId="0C5CDA87"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Qualified person</w:t>
      </w:r>
      <w:r w:rsidRPr="00FA5CCD">
        <w:rPr>
          <w:rFonts w:ascii="Times New Roman" w:hAnsi="Times New Roman" w:cs="Times New Roman"/>
          <w:bCs/>
          <w:sz w:val="24"/>
          <w:szCs w:val="24"/>
        </w:rPr>
        <w:t xml:space="preserve">:  A person by possession of a recognized degree, certification, professional standing, or who by extensive knowledge, </w:t>
      </w:r>
      <w:proofErr w:type="gramStart"/>
      <w:r w:rsidRPr="00FA5CCD">
        <w:rPr>
          <w:rFonts w:ascii="Times New Roman" w:hAnsi="Times New Roman" w:cs="Times New Roman"/>
          <w:bCs/>
          <w:sz w:val="24"/>
          <w:szCs w:val="24"/>
        </w:rPr>
        <w:t>training</w:t>
      </w:r>
      <w:proofErr w:type="gramEnd"/>
      <w:r w:rsidRPr="00FA5CCD">
        <w:rPr>
          <w:rFonts w:ascii="Times New Roman" w:hAnsi="Times New Roman" w:cs="Times New Roman"/>
          <w:bCs/>
          <w:sz w:val="24"/>
          <w:szCs w:val="24"/>
        </w:rPr>
        <w:t xml:space="preserve"> and experience, has successfully demonstrated their ability to resolve problems relating to the subject matter, the work, of the project.</w:t>
      </w:r>
    </w:p>
    <w:p w14:paraId="61382FA7" w14:textId="77777777" w:rsidR="00FA5CCD" w:rsidRPr="00FA5CCD" w:rsidRDefault="00FA5CCD" w:rsidP="00FA5CCD">
      <w:pPr>
        <w:rPr>
          <w:rFonts w:ascii="Times New Roman" w:hAnsi="Times New Roman" w:cs="Times New Roman"/>
          <w:bCs/>
          <w:sz w:val="24"/>
          <w:szCs w:val="24"/>
        </w:rPr>
      </w:pPr>
    </w:p>
    <w:p w14:paraId="438905DD"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Rope grab:</w:t>
      </w:r>
      <w:r w:rsidRPr="00FA5CCD">
        <w:rPr>
          <w:rFonts w:ascii="Times New Roman" w:hAnsi="Times New Roman" w:cs="Times New Roman"/>
          <w:bCs/>
          <w:sz w:val="24"/>
          <w:szCs w:val="24"/>
        </w:rPr>
        <w:t xml:space="preserve"> A deceleration device that travels on a lifeline and automatically, by friction, engages the lifeline and locks </w:t>
      </w:r>
      <w:proofErr w:type="gramStart"/>
      <w:r w:rsidRPr="00FA5CCD">
        <w:rPr>
          <w:rFonts w:ascii="Times New Roman" w:hAnsi="Times New Roman" w:cs="Times New Roman"/>
          <w:bCs/>
          <w:sz w:val="24"/>
          <w:szCs w:val="24"/>
        </w:rPr>
        <w:t>so as to</w:t>
      </w:r>
      <w:proofErr w:type="gramEnd"/>
      <w:r w:rsidRPr="00FA5CCD">
        <w:rPr>
          <w:rFonts w:ascii="Times New Roman" w:hAnsi="Times New Roman" w:cs="Times New Roman"/>
          <w:bCs/>
          <w:sz w:val="24"/>
          <w:szCs w:val="24"/>
        </w:rPr>
        <w:t xml:space="preserve"> arrest the fall of an employee. A rope grab usually employs the principle of inertial locking, cam/level locking, or both.</w:t>
      </w:r>
    </w:p>
    <w:p w14:paraId="7AB2D436" w14:textId="77777777" w:rsidR="00FA5CCD" w:rsidRPr="00FA5CCD" w:rsidRDefault="00FA5CCD" w:rsidP="00FA5CCD">
      <w:pPr>
        <w:rPr>
          <w:rFonts w:ascii="Times New Roman" w:hAnsi="Times New Roman" w:cs="Times New Roman"/>
          <w:bCs/>
          <w:sz w:val="24"/>
          <w:szCs w:val="24"/>
        </w:rPr>
      </w:pPr>
    </w:p>
    <w:p w14:paraId="39840F2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Roof:</w:t>
      </w:r>
      <w:r w:rsidRPr="00FA5CCD">
        <w:rPr>
          <w:rFonts w:ascii="Times New Roman" w:hAnsi="Times New Roman" w:cs="Times New Roman"/>
          <w:bCs/>
          <w:sz w:val="24"/>
          <w:szCs w:val="24"/>
        </w:rPr>
        <w:t xml:space="preserve"> The exterior surface on the top of a building. This does not include floors or formwork which, because a building has not been completed, temporarily becomes the top surface of a building. Roofing work: The hoisting, storage, application, and removal of roofing materials and equipment, including related insulation, sheet metal, and vapor barrier work, but not including the construction of the roof deck.</w:t>
      </w:r>
    </w:p>
    <w:p w14:paraId="1A464EF8" w14:textId="77777777" w:rsidR="00FA5CCD" w:rsidRPr="00FA5CCD" w:rsidRDefault="00FA5CCD" w:rsidP="00FA5CCD">
      <w:pPr>
        <w:rPr>
          <w:rFonts w:ascii="Times New Roman" w:hAnsi="Times New Roman" w:cs="Times New Roman"/>
          <w:b/>
          <w:sz w:val="24"/>
          <w:szCs w:val="24"/>
        </w:rPr>
      </w:pPr>
    </w:p>
    <w:p w14:paraId="165046FB"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Safety-monitoring system:</w:t>
      </w:r>
      <w:r w:rsidRPr="00FA5CCD">
        <w:rPr>
          <w:rFonts w:ascii="Times New Roman" w:hAnsi="Times New Roman" w:cs="Times New Roman"/>
          <w:bCs/>
          <w:sz w:val="24"/>
          <w:szCs w:val="24"/>
        </w:rPr>
        <w:t xml:space="preserve"> A safety system in which a competent person is responsible for recognizing and warning employees of fall hazards.</w:t>
      </w:r>
    </w:p>
    <w:p w14:paraId="20BFB838" w14:textId="77777777" w:rsidR="00FA5CCD" w:rsidRPr="00FA5CCD" w:rsidRDefault="00FA5CCD" w:rsidP="00FA5CCD">
      <w:pPr>
        <w:rPr>
          <w:rFonts w:ascii="Times New Roman" w:hAnsi="Times New Roman" w:cs="Times New Roman"/>
          <w:bCs/>
          <w:sz w:val="24"/>
          <w:szCs w:val="24"/>
        </w:rPr>
      </w:pPr>
    </w:p>
    <w:p w14:paraId="760AF62F"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Self-retracting lifeline/lanyard:</w:t>
      </w:r>
      <w:r w:rsidRPr="00FA5CCD">
        <w:rPr>
          <w:rFonts w:ascii="Times New Roman" w:hAnsi="Times New Roman" w:cs="Times New Roman"/>
          <w:bCs/>
          <w:sz w:val="24"/>
          <w:szCs w:val="24"/>
        </w:rPr>
        <w:t xml:space="preserve"> A deceleration device containing a drum-wound line which can be slowly extracted from, or retracted onto, the drum under slight tension during normal employee movement, and which, after onset of a fall, automatically locks the drum and arrests the fall.</w:t>
      </w:r>
    </w:p>
    <w:p w14:paraId="1D9371F8" w14:textId="77777777" w:rsidR="00FA5CCD" w:rsidRPr="00FA5CCD" w:rsidRDefault="00FA5CCD" w:rsidP="00FA5CCD">
      <w:pPr>
        <w:rPr>
          <w:rFonts w:ascii="Times New Roman" w:hAnsi="Times New Roman" w:cs="Times New Roman"/>
          <w:bCs/>
          <w:sz w:val="24"/>
          <w:szCs w:val="24"/>
        </w:rPr>
      </w:pPr>
    </w:p>
    <w:p w14:paraId="3C880B8A"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Snap hook</w:t>
      </w:r>
      <w:r w:rsidRPr="00FA5CCD">
        <w:rPr>
          <w:rFonts w:ascii="Times New Roman" w:hAnsi="Times New Roman" w:cs="Times New Roman"/>
          <w:bCs/>
          <w:sz w:val="24"/>
          <w:szCs w:val="24"/>
        </w:rPr>
        <w:t>: A connector comprised of a hook-shaped member with a normally closed keeper, or similar arrangement, which may be opened to permit the hook to receive an object and, when released, automatically closes to retain the object. Snap hooks are generally one of two types:</w:t>
      </w:r>
    </w:p>
    <w:p w14:paraId="4A2F7BCF" w14:textId="77777777" w:rsidR="00FA5CCD" w:rsidRPr="00FA5CCD" w:rsidRDefault="00FA5CCD" w:rsidP="00FA5CCD">
      <w:pPr>
        <w:numPr>
          <w:ilvl w:val="0"/>
          <w:numId w:val="42"/>
        </w:numPr>
        <w:rPr>
          <w:rFonts w:ascii="Times New Roman" w:hAnsi="Times New Roman" w:cs="Times New Roman"/>
          <w:bCs/>
          <w:sz w:val="24"/>
          <w:szCs w:val="24"/>
        </w:rPr>
      </w:pPr>
      <w:r w:rsidRPr="00FA5CCD">
        <w:rPr>
          <w:rFonts w:ascii="Times New Roman" w:hAnsi="Times New Roman" w:cs="Times New Roman"/>
          <w:bCs/>
          <w:sz w:val="24"/>
          <w:szCs w:val="24"/>
        </w:rPr>
        <w:t xml:space="preserve">The locking type with a self-closing, self-locking keeper which remains closed and </w:t>
      </w:r>
      <w:proofErr w:type="gramStart"/>
      <w:r w:rsidRPr="00FA5CCD">
        <w:rPr>
          <w:rFonts w:ascii="Times New Roman" w:hAnsi="Times New Roman" w:cs="Times New Roman"/>
          <w:bCs/>
          <w:sz w:val="24"/>
          <w:szCs w:val="24"/>
        </w:rPr>
        <w:t>locked  until</w:t>
      </w:r>
      <w:proofErr w:type="gramEnd"/>
      <w:r w:rsidRPr="00FA5CCD">
        <w:rPr>
          <w:rFonts w:ascii="Times New Roman" w:hAnsi="Times New Roman" w:cs="Times New Roman"/>
          <w:bCs/>
          <w:sz w:val="24"/>
          <w:szCs w:val="24"/>
        </w:rPr>
        <w:t xml:space="preserve"> unlocked and pressed open for connection or disconnection; or</w:t>
      </w:r>
    </w:p>
    <w:p w14:paraId="1AAD8367" w14:textId="77777777" w:rsidR="00FA5CCD" w:rsidRPr="00FA5CCD" w:rsidRDefault="00FA5CCD" w:rsidP="00FA5CCD">
      <w:pPr>
        <w:numPr>
          <w:ilvl w:val="0"/>
          <w:numId w:val="42"/>
        </w:numPr>
        <w:rPr>
          <w:rFonts w:ascii="Times New Roman" w:hAnsi="Times New Roman" w:cs="Times New Roman"/>
          <w:bCs/>
          <w:sz w:val="24"/>
          <w:szCs w:val="24"/>
        </w:rPr>
      </w:pPr>
      <w:r w:rsidRPr="00FA5CCD">
        <w:rPr>
          <w:rFonts w:ascii="Times New Roman" w:hAnsi="Times New Roman" w:cs="Times New Roman"/>
          <w:bCs/>
          <w:sz w:val="24"/>
          <w:szCs w:val="24"/>
        </w:rPr>
        <w:t>The non-locking type with a self-closing keeper which remains closed until pressed open for connection or disconnection. As of January 1, 1998, the use of a non-locking snap hook as part of personal fall arrest systems and positioning device systems is prohibited.</w:t>
      </w:r>
    </w:p>
    <w:p w14:paraId="0D96B9AC" w14:textId="77777777" w:rsidR="00FA5CCD" w:rsidRPr="00FA5CCD" w:rsidRDefault="00FA5CCD" w:rsidP="00FA5CCD">
      <w:pPr>
        <w:rPr>
          <w:rFonts w:ascii="Times New Roman" w:hAnsi="Times New Roman" w:cs="Times New Roman"/>
          <w:bCs/>
          <w:sz w:val="24"/>
          <w:szCs w:val="24"/>
        </w:rPr>
      </w:pPr>
    </w:p>
    <w:p w14:paraId="6A5DB840"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lastRenderedPageBreak/>
        <w:t>Steep roof:</w:t>
      </w:r>
      <w:r w:rsidRPr="00FA5CCD">
        <w:rPr>
          <w:rFonts w:ascii="Times New Roman" w:hAnsi="Times New Roman" w:cs="Times New Roman"/>
          <w:bCs/>
          <w:sz w:val="24"/>
          <w:szCs w:val="24"/>
        </w:rPr>
        <w:t xml:space="preserve"> A roof having a slope greater than 4 in 12 (vertical to horizontal).</w:t>
      </w:r>
    </w:p>
    <w:p w14:paraId="28725501" w14:textId="77777777" w:rsidR="00FA5CCD" w:rsidRPr="00FA5CCD" w:rsidRDefault="00FA5CCD" w:rsidP="00FA5CCD">
      <w:pPr>
        <w:rPr>
          <w:rFonts w:ascii="Times New Roman" w:hAnsi="Times New Roman" w:cs="Times New Roman"/>
          <w:b/>
          <w:sz w:val="24"/>
          <w:szCs w:val="24"/>
        </w:rPr>
      </w:pPr>
    </w:p>
    <w:p w14:paraId="4533D477"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Toe board:</w:t>
      </w:r>
      <w:r w:rsidRPr="00FA5CCD">
        <w:rPr>
          <w:rFonts w:ascii="Times New Roman" w:hAnsi="Times New Roman" w:cs="Times New Roman"/>
          <w:bCs/>
          <w:sz w:val="24"/>
          <w:szCs w:val="24"/>
        </w:rPr>
        <w:t xml:space="preserve"> A low protective barrier that will prevent the fall of materials and equipment to lower levels and provide protection from falls for personnel.</w:t>
      </w:r>
    </w:p>
    <w:p w14:paraId="706AAF8C" w14:textId="77777777" w:rsidR="00FA5CCD" w:rsidRPr="00FA5CCD" w:rsidRDefault="00FA5CCD" w:rsidP="00FA5CCD">
      <w:pPr>
        <w:rPr>
          <w:rFonts w:ascii="Times New Roman" w:hAnsi="Times New Roman" w:cs="Times New Roman"/>
          <w:bCs/>
          <w:sz w:val="24"/>
          <w:szCs w:val="24"/>
        </w:rPr>
      </w:pPr>
    </w:p>
    <w:p w14:paraId="47DD714A"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Unprotected sides and edges:</w:t>
      </w:r>
      <w:r w:rsidRPr="00FA5CCD">
        <w:rPr>
          <w:rFonts w:ascii="Times New Roman" w:hAnsi="Times New Roman" w:cs="Times New Roman"/>
          <w:bCs/>
          <w:sz w:val="24"/>
          <w:szCs w:val="24"/>
        </w:rPr>
        <w:t xml:space="preserve"> Any side or edge (except at entrances to points of access) of a walking/working surface, e.g., floor, roof, ramp, or runway where there is no wall or guardrail system at least 39 inches (1.0 m) high.</w:t>
      </w:r>
    </w:p>
    <w:p w14:paraId="154FFF39" w14:textId="77777777" w:rsidR="00FA5CCD" w:rsidRPr="00FA5CCD" w:rsidRDefault="00FA5CCD" w:rsidP="00FA5CCD">
      <w:pPr>
        <w:rPr>
          <w:rFonts w:ascii="Times New Roman" w:hAnsi="Times New Roman" w:cs="Times New Roman"/>
          <w:bCs/>
          <w:sz w:val="24"/>
          <w:szCs w:val="24"/>
        </w:rPr>
      </w:pPr>
    </w:p>
    <w:p w14:paraId="38FEF14B"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Walking/working surface</w:t>
      </w:r>
      <w:r w:rsidRPr="00FA5CCD">
        <w:rPr>
          <w:rFonts w:ascii="Times New Roman" w:hAnsi="Times New Roman" w:cs="Times New Roman"/>
          <w:bCs/>
          <w:sz w:val="24"/>
          <w:szCs w:val="24"/>
        </w:rPr>
        <w:t xml:space="preserve">: Any surface, whether horizontal or vertical on which an employee walks or works, including, but not limited to, floors, roofs, ramps, bridges, runways, </w:t>
      </w:r>
      <w:proofErr w:type="gramStart"/>
      <w:r w:rsidRPr="00FA5CCD">
        <w:rPr>
          <w:rFonts w:ascii="Times New Roman" w:hAnsi="Times New Roman" w:cs="Times New Roman"/>
          <w:bCs/>
          <w:sz w:val="24"/>
          <w:szCs w:val="24"/>
        </w:rPr>
        <w:t>formwork</w:t>
      </w:r>
      <w:proofErr w:type="gramEnd"/>
      <w:r w:rsidRPr="00FA5CCD">
        <w:rPr>
          <w:rFonts w:ascii="Times New Roman" w:hAnsi="Times New Roman" w:cs="Times New Roman"/>
          <w:bCs/>
          <w:sz w:val="24"/>
          <w:szCs w:val="24"/>
        </w:rPr>
        <w:t xml:space="preserve"> and concrete reinforcing steel but not including ladders, vehicles, or trailers, on which employees must be located in order to perform their job duties.</w:t>
      </w:r>
    </w:p>
    <w:p w14:paraId="277B9DF1" w14:textId="77777777" w:rsidR="00FA5CCD" w:rsidRPr="00FA5CCD" w:rsidRDefault="00FA5CCD" w:rsidP="00FA5CCD">
      <w:pPr>
        <w:rPr>
          <w:rFonts w:ascii="Times New Roman" w:hAnsi="Times New Roman" w:cs="Times New Roman"/>
          <w:bCs/>
          <w:sz w:val="24"/>
          <w:szCs w:val="24"/>
        </w:rPr>
      </w:pPr>
    </w:p>
    <w:p w14:paraId="4C66FC45"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Warning line system</w:t>
      </w:r>
      <w:r w:rsidRPr="00FA5CCD">
        <w:rPr>
          <w:rFonts w:ascii="Times New Roman" w:hAnsi="Times New Roman" w:cs="Times New Roman"/>
          <w:bCs/>
          <w:sz w:val="24"/>
          <w:szCs w:val="24"/>
        </w:rPr>
        <w:t>: A barrier erected on a roof to warn employees that they are approaching an unprotected roof side or edge, and which designates an area in which roofing work may take place without the use of guardrail, body belt, or safety net systems to protect employees in the area.</w:t>
      </w:r>
    </w:p>
    <w:p w14:paraId="25E8B51D" w14:textId="77777777" w:rsidR="00FA5CCD" w:rsidRPr="00FA5CCD" w:rsidRDefault="00FA5CCD" w:rsidP="00FA5CCD">
      <w:pPr>
        <w:rPr>
          <w:rFonts w:ascii="Times New Roman" w:hAnsi="Times New Roman" w:cs="Times New Roman"/>
          <w:b/>
          <w:sz w:val="24"/>
          <w:szCs w:val="24"/>
        </w:rPr>
      </w:pPr>
    </w:p>
    <w:p w14:paraId="6B78EF67"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
          <w:sz w:val="24"/>
          <w:szCs w:val="24"/>
        </w:rPr>
        <w:t>Work area</w:t>
      </w:r>
      <w:r w:rsidRPr="00FA5CCD">
        <w:rPr>
          <w:rFonts w:ascii="Times New Roman" w:hAnsi="Times New Roman" w:cs="Times New Roman"/>
          <w:bCs/>
          <w:sz w:val="24"/>
          <w:szCs w:val="24"/>
        </w:rPr>
        <w:t>: That portion of a walking/working surface where job duties are being performed.</w:t>
      </w:r>
    </w:p>
    <w:p w14:paraId="19852267" w14:textId="77777777" w:rsidR="00FA5CCD" w:rsidRPr="00FA5CCD" w:rsidRDefault="00FA5CCD" w:rsidP="00FA5CCD">
      <w:pPr>
        <w:rPr>
          <w:rFonts w:ascii="Times New Roman" w:hAnsi="Times New Roman" w:cs="Times New Roman"/>
          <w:b/>
          <w:sz w:val="24"/>
          <w:szCs w:val="24"/>
          <w:u w:val="single"/>
        </w:rPr>
      </w:pPr>
    </w:p>
    <w:p w14:paraId="2385971F" w14:textId="4E0856B8" w:rsidR="00FA5CCD" w:rsidRPr="00FA5CCD" w:rsidRDefault="00CA79BE" w:rsidP="00FA5CCD">
      <w:pPr>
        <w:rPr>
          <w:rFonts w:ascii="Times New Roman" w:hAnsi="Times New Roman" w:cs="Times New Roman"/>
          <w:b/>
          <w:sz w:val="24"/>
          <w:szCs w:val="24"/>
          <w:u w:val="single"/>
        </w:rPr>
      </w:pPr>
      <w:r w:rsidRPr="00871974">
        <w:rPr>
          <w:rFonts w:ascii="Times New Roman" w:hAnsi="Times New Roman" w:cs="Times New Roman"/>
          <w:b/>
          <w:sz w:val="24"/>
          <w:szCs w:val="24"/>
          <w:u w:val="single"/>
        </w:rPr>
        <w:t>__________________________________________________________________________________________</w:t>
      </w:r>
    </w:p>
    <w:p w14:paraId="57034199" w14:textId="30F39F85" w:rsidR="00FA5CCD" w:rsidRPr="00FA5CCD" w:rsidRDefault="00FA5CCD" w:rsidP="00CA79BE">
      <w:pPr>
        <w:jc w:val="center"/>
        <w:rPr>
          <w:rFonts w:ascii="Times New Roman" w:hAnsi="Times New Roman" w:cs="Times New Roman"/>
          <w:b/>
          <w:sz w:val="24"/>
          <w:szCs w:val="24"/>
          <w:u w:val="single"/>
          <w:lang w:val="en"/>
        </w:rPr>
      </w:pPr>
      <w:bookmarkStart w:id="8" w:name="_Toc520708464"/>
      <w:r w:rsidRPr="00FA5CCD">
        <w:rPr>
          <w:rFonts w:ascii="Times New Roman" w:hAnsi="Times New Roman" w:cs="Times New Roman"/>
          <w:b/>
          <w:sz w:val="24"/>
          <w:szCs w:val="24"/>
          <w:u w:val="single"/>
          <w:lang w:val="en"/>
        </w:rPr>
        <w:t>Procedures</w:t>
      </w:r>
      <w:bookmarkEnd w:id="8"/>
    </w:p>
    <w:p w14:paraId="32F87368" w14:textId="77777777" w:rsidR="00FA5CCD" w:rsidRPr="00FA5CCD" w:rsidRDefault="00FA5CCD" w:rsidP="00CA79BE">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employees will be protected from falling when working on a surface that has an unprotected side, edge, etc., elevated work platforms four feet or more above an </w:t>
      </w:r>
      <w:proofErr w:type="gramStart"/>
      <w:r w:rsidRPr="00FA5CCD">
        <w:rPr>
          <w:rFonts w:ascii="Times New Roman" w:hAnsi="Times New Roman" w:cs="Times New Roman"/>
          <w:bCs/>
          <w:sz w:val="24"/>
          <w:szCs w:val="24"/>
          <w:lang w:val="en"/>
        </w:rPr>
        <w:t>adjacent lower levels</w:t>
      </w:r>
      <w:proofErr w:type="gramEnd"/>
      <w:r w:rsidRPr="00FA5CCD">
        <w:rPr>
          <w:rFonts w:ascii="Times New Roman" w:hAnsi="Times New Roman" w:cs="Times New Roman"/>
          <w:bCs/>
          <w:sz w:val="24"/>
          <w:szCs w:val="24"/>
          <w:lang w:val="en"/>
        </w:rPr>
        <w:t xml:space="preserve">, and when working above dangerous equipment while working in general industry. </w:t>
      </w:r>
    </w:p>
    <w:p w14:paraId="00703B0C" w14:textId="77777777" w:rsidR="00FA5CCD" w:rsidRPr="00FA5CCD" w:rsidRDefault="00FA5CCD" w:rsidP="00FA5CCD">
      <w:pPr>
        <w:rPr>
          <w:rFonts w:ascii="Times New Roman" w:hAnsi="Times New Roman" w:cs="Times New Roman"/>
          <w:bCs/>
          <w:sz w:val="24"/>
          <w:szCs w:val="24"/>
          <w:lang w:val="en"/>
        </w:rPr>
      </w:pPr>
    </w:p>
    <w:p w14:paraId="6C95DBCD" w14:textId="77777777" w:rsidR="00FA5CCD" w:rsidRPr="00FA5CCD" w:rsidRDefault="00FA5CCD" w:rsidP="00CA79BE">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While </w:t>
      </w:r>
      <w:proofErr w:type="gramStart"/>
      <w:r w:rsidRPr="00FA5CCD">
        <w:rPr>
          <w:rFonts w:ascii="Times New Roman" w:hAnsi="Times New Roman" w:cs="Times New Roman"/>
          <w:bCs/>
          <w:sz w:val="24"/>
          <w:szCs w:val="24"/>
          <w:lang w:val="en"/>
        </w:rPr>
        <w:t>preforming</w:t>
      </w:r>
      <w:proofErr w:type="gramEnd"/>
      <w:r w:rsidRPr="00FA5CCD">
        <w:rPr>
          <w:rFonts w:ascii="Times New Roman" w:hAnsi="Times New Roman" w:cs="Times New Roman"/>
          <w:bCs/>
          <w:sz w:val="24"/>
          <w:szCs w:val="24"/>
          <w:lang w:val="en"/>
        </w:rPr>
        <w:t xml:space="preserve"> construction type activities, all employees will be protected from falling from a surface six feet or more above a lower level.   Scaffolds used during construction type activity require fall protection to be used at 10 feet or more above a lower level. In construction activities involving steel erection, employees who are on a walking working surface with an unprotected edge more than 15 feet above a lower level must be protected by conventional fall protection. When working from aerial lifts, review the FSU Aerial Lift Training Program for additional guidance.</w:t>
      </w:r>
    </w:p>
    <w:p w14:paraId="4C1E3A43" w14:textId="77777777" w:rsidR="00FA5CCD" w:rsidRPr="00FA5CCD" w:rsidRDefault="00FA5CCD" w:rsidP="00FA5CCD">
      <w:pPr>
        <w:rPr>
          <w:rFonts w:ascii="Times New Roman" w:hAnsi="Times New Roman" w:cs="Times New Roman"/>
          <w:bCs/>
          <w:sz w:val="24"/>
          <w:szCs w:val="24"/>
          <w:lang w:val="en"/>
        </w:rPr>
      </w:pPr>
    </w:p>
    <w:p w14:paraId="3EAE0C35" w14:textId="77777777" w:rsidR="00FA5CCD" w:rsidRPr="00FA5CCD" w:rsidRDefault="00FA5CCD" w:rsidP="00CA79BE">
      <w:pPr>
        <w:ind w:firstLine="360"/>
        <w:rPr>
          <w:rFonts w:ascii="Times New Roman" w:hAnsi="Times New Roman" w:cs="Times New Roman"/>
          <w:bCs/>
          <w:sz w:val="24"/>
          <w:szCs w:val="24"/>
          <w:lang w:val="en"/>
        </w:rPr>
      </w:pPr>
      <w:r w:rsidRPr="00FA5CCD">
        <w:rPr>
          <w:rFonts w:ascii="Times New Roman" w:hAnsi="Times New Roman" w:cs="Times New Roman"/>
          <w:bCs/>
          <w:sz w:val="24"/>
          <w:szCs w:val="24"/>
          <w:lang w:val="en"/>
        </w:rPr>
        <w:lastRenderedPageBreak/>
        <w:t>Fall hazards will be evaluated by the Environmental Health and Safety office and management to determine the best method to protect the employee. When selecting what type of fall protection to use, the Environmental Health and Safety office will consider the hierarchy of hazard control, which organizes risk control techniques from most- to least-effective (examples are shown below in order of decreasing effectiveness and preference).</w:t>
      </w:r>
    </w:p>
    <w:p w14:paraId="36172E5D" w14:textId="77777777" w:rsidR="00FA5CCD" w:rsidRPr="00FA5CCD" w:rsidRDefault="00FA5CCD" w:rsidP="00FA5CCD">
      <w:pPr>
        <w:rPr>
          <w:rFonts w:ascii="Times New Roman" w:hAnsi="Times New Roman" w:cs="Times New Roman"/>
          <w:bCs/>
          <w:sz w:val="24"/>
          <w:szCs w:val="24"/>
          <w:lang w:val="en"/>
        </w:rPr>
      </w:pPr>
    </w:p>
    <w:p w14:paraId="325A68D9" w14:textId="77777777" w:rsidR="00FA5CCD" w:rsidRPr="00FA5CCD" w:rsidRDefault="00FA5CCD" w:rsidP="00FA5CCD">
      <w:pPr>
        <w:numPr>
          <w:ilvl w:val="0"/>
          <w:numId w:val="4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Elimination of the fall hazard by bringing the work down to safe ground </w:t>
      </w:r>
      <w:proofErr w:type="gramStart"/>
      <w:r w:rsidRPr="00FA5CCD">
        <w:rPr>
          <w:rFonts w:ascii="Times New Roman" w:hAnsi="Times New Roman" w:cs="Times New Roman"/>
          <w:bCs/>
          <w:sz w:val="24"/>
          <w:szCs w:val="24"/>
          <w:lang w:val="en"/>
        </w:rPr>
        <w:t>level;</w:t>
      </w:r>
      <w:proofErr w:type="gramEnd"/>
    </w:p>
    <w:p w14:paraId="5175161C" w14:textId="77777777" w:rsidR="00FA5CCD" w:rsidRPr="00FA5CCD" w:rsidRDefault="00FA5CCD" w:rsidP="00FA5CCD">
      <w:pPr>
        <w:numPr>
          <w:ilvl w:val="0"/>
          <w:numId w:val="4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Passive fall protection systems, such as guard rails, that do not require active participation by the </w:t>
      </w:r>
      <w:proofErr w:type="gramStart"/>
      <w:r w:rsidRPr="00FA5CCD">
        <w:rPr>
          <w:rFonts w:ascii="Times New Roman" w:hAnsi="Times New Roman" w:cs="Times New Roman"/>
          <w:bCs/>
          <w:sz w:val="24"/>
          <w:szCs w:val="24"/>
          <w:lang w:val="en"/>
        </w:rPr>
        <w:t>worker;</w:t>
      </w:r>
      <w:proofErr w:type="gramEnd"/>
    </w:p>
    <w:p w14:paraId="13DE22BE" w14:textId="77777777" w:rsidR="00FA5CCD" w:rsidRPr="00FA5CCD" w:rsidRDefault="00FA5CCD" w:rsidP="00FA5CCD">
      <w:pPr>
        <w:numPr>
          <w:ilvl w:val="0"/>
          <w:numId w:val="4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Fall restraint that prevents a person from reaching a fall </w:t>
      </w:r>
      <w:proofErr w:type="gramStart"/>
      <w:r w:rsidRPr="00FA5CCD">
        <w:rPr>
          <w:rFonts w:ascii="Times New Roman" w:hAnsi="Times New Roman" w:cs="Times New Roman"/>
          <w:bCs/>
          <w:sz w:val="24"/>
          <w:szCs w:val="24"/>
          <w:lang w:val="en"/>
        </w:rPr>
        <w:t>hazard;</w:t>
      </w:r>
      <w:proofErr w:type="gramEnd"/>
    </w:p>
    <w:p w14:paraId="4BE77C15" w14:textId="77777777" w:rsidR="00FA5CCD" w:rsidRPr="00FA5CCD" w:rsidRDefault="00FA5CCD" w:rsidP="00FA5CCD">
      <w:pPr>
        <w:numPr>
          <w:ilvl w:val="0"/>
          <w:numId w:val="4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Fall arrest that utilizes equipment to stop a fall after it occurs; and</w:t>
      </w:r>
    </w:p>
    <w:p w14:paraId="0A902027" w14:textId="77777777" w:rsidR="00FA5CCD" w:rsidRPr="00FA5CCD" w:rsidRDefault="00FA5CCD" w:rsidP="00FA5CCD">
      <w:pPr>
        <w:numPr>
          <w:ilvl w:val="0"/>
          <w:numId w:val="4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Administrative controls such as work practices or procedures to signal or warn a worker to avoid approaching a potential fall hazard.</w:t>
      </w:r>
    </w:p>
    <w:p w14:paraId="562E2892" w14:textId="6FAB4C59" w:rsidR="00FA5CCD" w:rsidRPr="00FA5CCD" w:rsidRDefault="00CA79BE" w:rsidP="00FA5CCD">
      <w:pPr>
        <w:rPr>
          <w:rFonts w:ascii="Times New Roman" w:hAnsi="Times New Roman" w:cs="Times New Roman"/>
          <w:b/>
          <w:sz w:val="24"/>
          <w:szCs w:val="24"/>
          <w:u w:val="single"/>
          <w:lang w:val="en"/>
        </w:rPr>
      </w:pPr>
      <w:r w:rsidRPr="00871974">
        <w:rPr>
          <w:rFonts w:ascii="Times New Roman" w:hAnsi="Times New Roman" w:cs="Times New Roman"/>
          <w:b/>
          <w:sz w:val="24"/>
          <w:szCs w:val="24"/>
          <w:u w:val="single"/>
          <w:lang w:val="en"/>
        </w:rPr>
        <w:t>__________________________________________________________________________________________</w:t>
      </w:r>
    </w:p>
    <w:p w14:paraId="43D74FEA" w14:textId="0D3B8085" w:rsidR="00FA5CCD" w:rsidRPr="00FA5CCD" w:rsidRDefault="00FA5CCD" w:rsidP="00CA79BE">
      <w:pPr>
        <w:jc w:val="center"/>
        <w:rPr>
          <w:rFonts w:ascii="Times New Roman" w:hAnsi="Times New Roman" w:cs="Times New Roman"/>
          <w:b/>
          <w:sz w:val="24"/>
          <w:szCs w:val="24"/>
          <w:u w:val="single"/>
          <w:lang w:val="en"/>
        </w:rPr>
      </w:pPr>
      <w:bookmarkStart w:id="9" w:name="_Toc520708465"/>
      <w:r w:rsidRPr="00FA5CCD">
        <w:rPr>
          <w:rFonts w:ascii="Times New Roman" w:hAnsi="Times New Roman" w:cs="Times New Roman"/>
          <w:b/>
          <w:sz w:val="24"/>
          <w:szCs w:val="24"/>
          <w:u w:val="single"/>
          <w:lang w:val="en"/>
        </w:rPr>
        <w:t>Fall Hazard Evaluation</w:t>
      </w:r>
      <w:bookmarkEnd w:id="9"/>
    </w:p>
    <w:p w14:paraId="3621ACE9"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The Environmental Health and Safety office and departmental management will assess assigned job task and area for potential fall hazards. This evaluation will document the required steps for protecting employees from the identified fall hazards.</w:t>
      </w:r>
    </w:p>
    <w:p w14:paraId="44F32582" w14:textId="77777777" w:rsidR="00FA5CCD" w:rsidRPr="00FA5CCD" w:rsidRDefault="00FA5CCD" w:rsidP="00FA5CCD">
      <w:pPr>
        <w:rPr>
          <w:rFonts w:ascii="Times New Roman" w:hAnsi="Times New Roman" w:cs="Times New Roman"/>
          <w:bCs/>
          <w:sz w:val="24"/>
          <w:szCs w:val="24"/>
          <w:u w:val="single"/>
          <w:lang w:val="en"/>
        </w:rPr>
      </w:pPr>
      <w:bookmarkStart w:id="10" w:name="_Toc520708466"/>
      <w:r w:rsidRPr="00FA5CCD">
        <w:rPr>
          <w:rFonts w:ascii="Times New Roman" w:hAnsi="Times New Roman" w:cs="Times New Roman"/>
          <w:bCs/>
          <w:sz w:val="24"/>
          <w:szCs w:val="24"/>
          <w:u w:val="single"/>
          <w:lang w:val="en"/>
        </w:rPr>
        <w:t>Fall Protection Systems</w:t>
      </w:r>
      <w:bookmarkEnd w:id="10"/>
      <w:r w:rsidRPr="00FA5CCD">
        <w:rPr>
          <w:rFonts w:ascii="Times New Roman" w:hAnsi="Times New Roman" w:cs="Times New Roman"/>
          <w:bCs/>
          <w:sz w:val="24"/>
          <w:szCs w:val="24"/>
          <w:u w:val="single"/>
          <w:lang w:val="en"/>
        </w:rPr>
        <w:t xml:space="preserve"> </w:t>
      </w:r>
    </w:p>
    <w:p w14:paraId="3EF2D547" w14:textId="77777777" w:rsidR="00FA5CCD" w:rsidRPr="00FA5CCD" w:rsidRDefault="00FA5CCD" w:rsidP="00FA5CCD">
      <w:pPr>
        <w:rPr>
          <w:rFonts w:ascii="Times New Roman" w:hAnsi="Times New Roman" w:cs="Times New Roman"/>
          <w:bCs/>
          <w:sz w:val="24"/>
          <w:szCs w:val="24"/>
          <w:lang w:val="en"/>
        </w:rPr>
      </w:pPr>
    </w:p>
    <w:p w14:paraId="04ECD199" w14:textId="77777777" w:rsidR="00FA5CCD" w:rsidRPr="00FA5CCD" w:rsidRDefault="00FA5CCD" w:rsidP="00FA5CCD">
      <w:pPr>
        <w:numPr>
          <w:ilvl w:val="0"/>
          <w:numId w:val="4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Guardrail System: Standard guardrails consist of a top rail, located 42 inches above the floor, and a mid-rail. Screens and mesh may be used to replace the mid-rail, so long as they extend from the top rail to the </w:t>
      </w:r>
      <w:proofErr w:type="gramStart"/>
      <w:r w:rsidRPr="00FA5CCD">
        <w:rPr>
          <w:rFonts w:ascii="Times New Roman" w:hAnsi="Times New Roman" w:cs="Times New Roman"/>
          <w:bCs/>
          <w:sz w:val="24"/>
          <w:szCs w:val="24"/>
          <w:lang w:val="en"/>
        </w:rPr>
        <w:t>floor;</w:t>
      </w:r>
      <w:proofErr w:type="gramEnd"/>
    </w:p>
    <w:p w14:paraId="0C319508" w14:textId="77777777" w:rsidR="00FA5CCD" w:rsidRPr="00FA5CCD" w:rsidRDefault="00FA5CCD" w:rsidP="00FA5CCD">
      <w:pPr>
        <w:numPr>
          <w:ilvl w:val="0"/>
          <w:numId w:val="4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Personal Fall Arrest Systems: Components of a personal fall arresting system include a body harness, lanyard, lifeline, connector, and an anchorage point capable of supporting at least 5,000 </w:t>
      </w:r>
      <w:proofErr w:type="gramStart"/>
      <w:r w:rsidRPr="00FA5CCD">
        <w:rPr>
          <w:rFonts w:ascii="Times New Roman" w:hAnsi="Times New Roman" w:cs="Times New Roman"/>
          <w:bCs/>
          <w:sz w:val="24"/>
          <w:szCs w:val="24"/>
          <w:lang w:val="en"/>
        </w:rPr>
        <w:t>pounds;</w:t>
      </w:r>
      <w:proofErr w:type="gramEnd"/>
    </w:p>
    <w:p w14:paraId="652EFB18" w14:textId="77777777" w:rsidR="00FA5CCD" w:rsidRPr="00FA5CCD" w:rsidRDefault="00FA5CCD" w:rsidP="00FA5CCD">
      <w:pPr>
        <w:numPr>
          <w:ilvl w:val="0"/>
          <w:numId w:val="4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Positioning Device Systems: Positioning device systems consist of a body belt or harness rigged to allow work on a vertical surface, such as a wall, with both hands </w:t>
      </w:r>
      <w:proofErr w:type="gramStart"/>
      <w:r w:rsidRPr="00FA5CCD">
        <w:rPr>
          <w:rFonts w:ascii="Times New Roman" w:hAnsi="Times New Roman" w:cs="Times New Roman"/>
          <w:bCs/>
          <w:sz w:val="24"/>
          <w:szCs w:val="24"/>
          <w:lang w:val="en"/>
        </w:rPr>
        <w:t>free;</w:t>
      </w:r>
      <w:proofErr w:type="gramEnd"/>
    </w:p>
    <w:p w14:paraId="5663A17B" w14:textId="77777777" w:rsidR="00FA5CCD" w:rsidRPr="00FA5CCD" w:rsidRDefault="00FA5CCD" w:rsidP="00FA5CCD">
      <w:pPr>
        <w:numPr>
          <w:ilvl w:val="0"/>
          <w:numId w:val="4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Warning Line Systems: Warning line systems are made up of lines or ropes installed around a work area on a roof. These act as a barrier to prevent those working on the roof from approaching its edges; and</w:t>
      </w:r>
    </w:p>
    <w:p w14:paraId="4736DCC0" w14:textId="77777777" w:rsidR="00FA5CCD" w:rsidRPr="00FA5CCD" w:rsidRDefault="00FA5CCD" w:rsidP="00FA5CCD">
      <w:pPr>
        <w:numPr>
          <w:ilvl w:val="0"/>
          <w:numId w:val="4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Covers: Covers are fastened over holes in the working surface to prevent falls.</w:t>
      </w:r>
    </w:p>
    <w:p w14:paraId="1EBF8F43" w14:textId="77777777" w:rsidR="00FA5CCD" w:rsidRPr="00FA5CCD" w:rsidRDefault="00FA5CCD" w:rsidP="00FA5CCD">
      <w:pPr>
        <w:rPr>
          <w:rFonts w:ascii="Times New Roman" w:hAnsi="Times New Roman" w:cs="Times New Roman"/>
          <w:bCs/>
          <w:sz w:val="24"/>
          <w:szCs w:val="24"/>
          <w:lang w:val="en"/>
        </w:rPr>
      </w:pPr>
    </w:p>
    <w:p w14:paraId="35E7CB31"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Guardrail Systems</w:t>
      </w:r>
    </w:p>
    <w:p w14:paraId="186AE614" w14:textId="77777777"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lastRenderedPageBreak/>
        <w:t xml:space="preserve">Guardrails are the preferred method for the protection of fall hazards.  Typical locations that require guardrails include floor openings, wall openings, open-sided floors, </w:t>
      </w:r>
      <w:proofErr w:type="gramStart"/>
      <w:r w:rsidRPr="00FA5CCD">
        <w:rPr>
          <w:rFonts w:ascii="Times New Roman" w:hAnsi="Times New Roman" w:cs="Times New Roman"/>
          <w:bCs/>
          <w:sz w:val="24"/>
          <w:szCs w:val="24"/>
          <w:lang w:val="en"/>
        </w:rPr>
        <w:t>platforms</w:t>
      </w:r>
      <w:proofErr w:type="gramEnd"/>
      <w:r w:rsidRPr="00FA5CCD">
        <w:rPr>
          <w:rFonts w:ascii="Times New Roman" w:hAnsi="Times New Roman" w:cs="Times New Roman"/>
          <w:bCs/>
          <w:sz w:val="24"/>
          <w:szCs w:val="24"/>
          <w:lang w:val="en"/>
        </w:rPr>
        <w:t xml:space="preserve"> and runways.</w:t>
      </w:r>
    </w:p>
    <w:p w14:paraId="5809477C" w14:textId="77777777" w:rsidR="00FA5CCD" w:rsidRPr="00FA5CCD" w:rsidRDefault="00FA5CCD" w:rsidP="00FA5CCD">
      <w:pPr>
        <w:rPr>
          <w:rFonts w:ascii="Times New Roman" w:hAnsi="Times New Roman" w:cs="Times New Roman"/>
          <w:bCs/>
          <w:sz w:val="24"/>
          <w:szCs w:val="24"/>
          <w:lang w:val="en"/>
        </w:rPr>
      </w:pPr>
    </w:p>
    <w:p w14:paraId="77083F0E" w14:textId="18C6FB9C"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guardrail systems used by </w:t>
      </w:r>
      <w:r w:rsidR="00F536FE" w:rsidRPr="00F536FE">
        <w:rPr>
          <w:rFonts w:ascii="Times New Roman" w:hAnsi="Times New Roman" w:cs="Times New Roman"/>
          <w:bCs/>
          <w:sz w:val="24"/>
          <w:szCs w:val="24"/>
          <w:lang w:val="en"/>
        </w:rPr>
        <w:t>Fayetteville State University</w:t>
      </w:r>
      <w:r w:rsidRPr="00FA5CCD">
        <w:rPr>
          <w:rFonts w:ascii="Times New Roman" w:hAnsi="Times New Roman" w:cs="Times New Roman"/>
          <w:bCs/>
          <w:sz w:val="24"/>
          <w:szCs w:val="24"/>
          <w:lang w:val="en"/>
        </w:rPr>
        <w:t xml:space="preserve"> will meet the following criteria:</w:t>
      </w:r>
    </w:p>
    <w:p w14:paraId="1267E237" w14:textId="77777777" w:rsidR="00FA5CCD" w:rsidRPr="00FA5CCD" w:rsidRDefault="00FA5CCD" w:rsidP="00FA5CCD">
      <w:pPr>
        <w:rPr>
          <w:rFonts w:ascii="Times New Roman" w:hAnsi="Times New Roman" w:cs="Times New Roman"/>
          <w:bCs/>
          <w:sz w:val="24"/>
          <w:szCs w:val="24"/>
          <w:lang w:val="en"/>
        </w:rPr>
      </w:pPr>
    </w:p>
    <w:p w14:paraId="365E21A3"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Top rail is 42 inches, +/- 3 inches above the walking/working </w:t>
      </w:r>
      <w:proofErr w:type="gramStart"/>
      <w:r w:rsidRPr="00FA5CCD">
        <w:rPr>
          <w:rFonts w:ascii="Times New Roman" w:hAnsi="Times New Roman" w:cs="Times New Roman"/>
          <w:bCs/>
          <w:sz w:val="24"/>
          <w:szCs w:val="24"/>
          <w:lang w:val="en"/>
        </w:rPr>
        <w:t>level;</w:t>
      </w:r>
      <w:proofErr w:type="gramEnd"/>
    </w:p>
    <w:p w14:paraId="543D32E5"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Mid rail is located midway between the top rail and the walking/working </w:t>
      </w:r>
      <w:proofErr w:type="gramStart"/>
      <w:r w:rsidRPr="00FA5CCD">
        <w:rPr>
          <w:rFonts w:ascii="Times New Roman" w:hAnsi="Times New Roman" w:cs="Times New Roman"/>
          <w:bCs/>
          <w:sz w:val="24"/>
          <w:szCs w:val="24"/>
          <w:lang w:val="en"/>
        </w:rPr>
        <w:t>level;</w:t>
      </w:r>
      <w:proofErr w:type="gramEnd"/>
    </w:p>
    <w:p w14:paraId="4AD65C60"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Top rails and mid rails will be constructed of materials at least one-quarter inch in thickness or diameter.  If wire rope is used for top </w:t>
      </w:r>
      <w:proofErr w:type="gramStart"/>
      <w:r w:rsidRPr="00FA5CCD">
        <w:rPr>
          <w:rFonts w:ascii="Times New Roman" w:hAnsi="Times New Roman" w:cs="Times New Roman"/>
          <w:bCs/>
          <w:sz w:val="24"/>
          <w:szCs w:val="24"/>
          <w:lang w:val="en"/>
        </w:rPr>
        <w:t>rails</w:t>
      </w:r>
      <w:proofErr w:type="gramEnd"/>
      <w:r w:rsidRPr="00FA5CCD">
        <w:rPr>
          <w:rFonts w:ascii="Times New Roman" w:hAnsi="Times New Roman" w:cs="Times New Roman"/>
          <w:bCs/>
          <w:sz w:val="24"/>
          <w:szCs w:val="24"/>
          <w:lang w:val="en"/>
        </w:rPr>
        <w:t xml:space="preserve"> it must be flagged with a high-visibility material at least every 6 feet and can have no more than 3” deflection;</w:t>
      </w:r>
    </w:p>
    <w:p w14:paraId="1CA298E8"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top rail must be capable of withstanding a force of 200 pounds when applied in any downward of outward </w:t>
      </w:r>
      <w:proofErr w:type="gramStart"/>
      <w:r w:rsidRPr="00FA5CCD">
        <w:rPr>
          <w:rFonts w:ascii="Times New Roman" w:hAnsi="Times New Roman" w:cs="Times New Roman"/>
          <w:bCs/>
          <w:sz w:val="24"/>
          <w:szCs w:val="24"/>
          <w:lang w:val="en"/>
        </w:rPr>
        <w:t>direction;</w:t>
      </w:r>
      <w:proofErr w:type="gramEnd"/>
    </w:p>
    <w:p w14:paraId="24D0C171"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mid rail must withstand a force of 150 pounds applied in any downward of outward </w:t>
      </w:r>
      <w:proofErr w:type="gramStart"/>
      <w:r w:rsidRPr="00FA5CCD">
        <w:rPr>
          <w:rFonts w:ascii="Times New Roman" w:hAnsi="Times New Roman" w:cs="Times New Roman"/>
          <w:bCs/>
          <w:sz w:val="24"/>
          <w:szCs w:val="24"/>
          <w:lang w:val="en"/>
        </w:rPr>
        <w:t>direction;</w:t>
      </w:r>
      <w:proofErr w:type="gramEnd"/>
    </w:p>
    <w:p w14:paraId="7799D8A0"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Toe boards are required for all guardrails on elevated walking/working platforms </w:t>
      </w:r>
      <w:proofErr w:type="gramStart"/>
      <w:r w:rsidRPr="00FA5CCD">
        <w:rPr>
          <w:rFonts w:ascii="Times New Roman" w:hAnsi="Times New Roman" w:cs="Times New Roman"/>
          <w:bCs/>
          <w:sz w:val="24"/>
          <w:szCs w:val="24"/>
          <w:lang w:val="en"/>
        </w:rPr>
        <w:t>were</w:t>
      </w:r>
      <w:proofErr w:type="gramEnd"/>
      <w:r w:rsidRPr="00FA5CCD">
        <w:rPr>
          <w:rFonts w:ascii="Times New Roman" w:hAnsi="Times New Roman" w:cs="Times New Roman"/>
          <w:bCs/>
          <w:sz w:val="24"/>
          <w:szCs w:val="24"/>
          <w:lang w:val="en"/>
        </w:rPr>
        <w:t xml:space="preserve"> pedestrians below are exposed to falling objects.</w:t>
      </w:r>
    </w:p>
    <w:p w14:paraId="64186464"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Toe boards must be 4” in height and must be securely </w:t>
      </w:r>
      <w:proofErr w:type="gramStart"/>
      <w:r w:rsidRPr="00FA5CCD">
        <w:rPr>
          <w:rFonts w:ascii="Times New Roman" w:hAnsi="Times New Roman" w:cs="Times New Roman"/>
          <w:bCs/>
          <w:sz w:val="24"/>
          <w:szCs w:val="24"/>
          <w:lang w:val="en"/>
        </w:rPr>
        <w:t>fastened;</w:t>
      </w:r>
      <w:proofErr w:type="gramEnd"/>
    </w:p>
    <w:p w14:paraId="16D02A52"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system will be smooth to prevent punctures, lacerations or snagging of </w:t>
      </w:r>
      <w:proofErr w:type="gramStart"/>
      <w:r w:rsidRPr="00FA5CCD">
        <w:rPr>
          <w:rFonts w:ascii="Times New Roman" w:hAnsi="Times New Roman" w:cs="Times New Roman"/>
          <w:bCs/>
          <w:sz w:val="24"/>
          <w:szCs w:val="24"/>
          <w:lang w:val="en"/>
        </w:rPr>
        <w:t>clothing;</w:t>
      </w:r>
      <w:proofErr w:type="gramEnd"/>
    </w:p>
    <w:p w14:paraId="4AF44509"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The ends of the top rail should not overhang the terminal posts, except when such overhang does not present a projection hazard; and</w:t>
      </w:r>
    </w:p>
    <w:p w14:paraId="18093B6B" w14:textId="77777777" w:rsidR="00FA5CCD" w:rsidRPr="00FA5CCD" w:rsidRDefault="00FA5CCD" w:rsidP="00FA5CCD">
      <w:pPr>
        <w:numPr>
          <w:ilvl w:val="0"/>
          <w:numId w:val="45"/>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When a hoisting area is needed, a chain, gate or removable guardrail section must be placed across the access opening when hoisting operations are not taking place. </w:t>
      </w:r>
    </w:p>
    <w:p w14:paraId="353946D9" w14:textId="77777777" w:rsidR="00FA5CCD" w:rsidRPr="00FA5CCD" w:rsidRDefault="00FA5CCD" w:rsidP="00FA5CCD">
      <w:pPr>
        <w:rPr>
          <w:rFonts w:ascii="Times New Roman" w:hAnsi="Times New Roman" w:cs="Times New Roman"/>
          <w:bCs/>
          <w:sz w:val="24"/>
          <w:szCs w:val="24"/>
          <w:lang w:val="en"/>
        </w:rPr>
      </w:pPr>
    </w:p>
    <w:p w14:paraId="715FB78A"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Personal Fall Arrest Systems</w:t>
      </w:r>
    </w:p>
    <w:p w14:paraId="001118A1" w14:textId="1A1A55FF"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If a fall occurs, the employee must not be able to freefall more than 6 feet, nor contact a lower level.  All personal fall arrest system components that are subjected to an impact load must be removed from service immediately.  Personal fall arrest systems will be inspected prior to each use and damaged or deteriorated components removed from service and destroyed. </w:t>
      </w:r>
    </w:p>
    <w:p w14:paraId="2AEA96C1" w14:textId="77777777" w:rsidR="00FA5CCD" w:rsidRPr="00FA5CCD" w:rsidRDefault="00FA5CCD" w:rsidP="00FA5CCD">
      <w:pPr>
        <w:rPr>
          <w:rFonts w:ascii="Times New Roman" w:hAnsi="Times New Roman" w:cs="Times New Roman"/>
          <w:bCs/>
          <w:sz w:val="24"/>
          <w:szCs w:val="24"/>
          <w:lang w:val="en"/>
        </w:rPr>
      </w:pPr>
    </w:p>
    <w:p w14:paraId="04A641C9" w14:textId="77777777" w:rsidR="00FA5CCD" w:rsidRPr="00FA5CCD" w:rsidRDefault="00FA5CCD" w:rsidP="00590648">
      <w:pPr>
        <w:ind w:firstLine="720"/>
        <w:rPr>
          <w:rFonts w:ascii="Times New Roman" w:hAnsi="Times New Roman" w:cs="Times New Roman"/>
          <w:bCs/>
          <w:sz w:val="24"/>
          <w:szCs w:val="24"/>
        </w:rPr>
      </w:pPr>
      <w:r w:rsidRPr="00FA5CCD">
        <w:rPr>
          <w:rFonts w:ascii="Times New Roman" w:hAnsi="Times New Roman" w:cs="Times New Roman"/>
          <w:bCs/>
          <w:sz w:val="24"/>
          <w:szCs w:val="24"/>
        </w:rPr>
        <w:t xml:space="preserve">There are three main components to a personal fall arrest </w:t>
      </w:r>
      <w:proofErr w:type="gramStart"/>
      <w:r w:rsidRPr="00FA5CCD">
        <w:rPr>
          <w:rFonts w:ascii="Times New Roman" w:hAnsi="Times New Roman" w:cs="Times New Roman"/>
          <w:bCs/>
          <w:sz w:val="24"/>
          <w:szCs w:val="24"/>
        </w:rPr>
        <w:t>system;</w:t>
      </w:r>
      <w:proofErr w:type="gramEnd"/>
      <w:r w:rsidRPr="00FA5CCD">
        <w:rPr>
          <w:rFonts w:ascii="Times New Roman" w:hAnsi="Times New Roman" w:cs="Times New Roman"/>
          <w:bCs/>
          <w:sz w:val="24"/>
          <w:szCs w:val="24"/>
        </w:rPr>
        <w:t xml:space="preserve"> anchorage point, body harness, and connecting devices.</w:t>
      </w:r>
    </w:p>
    <w:p w14:paraId="79366AB2" w14:textId="77777777" w:rsidR="00FA5CCD" w:rsidRPr="00FA5CCD" w:rsidRDefault="00FA5CCD" w:rsidP="00FA5CCD">
      <w:pPr>
        <w:rPr>
          <w:rFonts w:ascii="Times New Roman" w:hAnsi="Times New Roman" w:cs="Times New Roman"/>
          <w:bCs/>
          <w:sz w:val="24"/>
          <w:szCs w:val="24"/>
        </w:rPr>
      </w:pPr>
    </w:p>
    <w:p w14:paraId="37A83516" w14:textId="77777777" w:rsidR="00FA5CCD" w:rsidRPr="00FA5CCD" w:rsidRDefault="00FA5CCD" w:rsidP="00FA5CCD">
      <w:pPr>
        <w:rPr>
          <w:rFonts w:ascii="Times New Roman" w:hAnsi="Times New Roman" w:cs="Times New Roman"/>
          <w:bCs/>
          <w:sz w:val="24"/>
          <w:szCs w:val="24"/>
        </w:rPr>
      </w:pPr>
      <w:bookmarkStart w:id="11" w:name="All_personal_fall_arrest_system_componen"/>
      <w:bookmarkEnd w:id="11"/>
      <w:r w:rsidRPr="00FA5CCD">
        <w:rPr>
          <w:rFonts w:ascii="Times New Roman" w:hAnsi="Times New Roman" w:cs="Times New Roman"/>
          <w:bCs/>
          <w:sz w:val="24"/>
          <w:szCs w:val="24"/>
        </w:rPr>
        <w:lastRenderedPageBreak/>
        <w:t xml:space="preserve">All personal fall arrest system components must meet the requirements of the </w:t>
      </w:r>
      <w:hyperlink r:id="rId16" w:history="1">
        <w:r w:rsidRPr="00FA5CCD">
          <w:rPr>
            <w:rStyle w:val="Hyperlink"/>
            <w:rFonts w:ascii="Times New Roman" w:hAnsi="Times New Roman" w:cs="Times New Roman"/>
            <w:bCs/>
            <w:sz w:val="24"/>
            <w:szCs w:val="24"/>
          </w:rPr>
          <w:t>ANSI Z359 Standards</w:t>
        </w:r>
      </w:hyperlink>
      <w:r w:rsidRPr="00FA5CCD">
        <w:rPr>
          <w:rFonts w:ascii="Times New Roman" w:hAnsi="Times New Roman" w:cs="Times New Roman"/>
          <w:bCs/>
          <w:sz w:val="24"/>
          <w:szCs w:val="24"/>
        </w:rPr>
        <w:t>.</w:t>
      </w:r>
    </w:p>
    <w:p w14:paraId="4B0961BC" w14:textId="77777777" w:rsidR="00FA5CCD" w:rsidRPr="00FA5CCD" w:rsidRDefault="00FA5CCD" w:rsidP="00FA5CCD">
      <w:pPr>
        <w:rPr>
          <w:rFonts w:ascii="Times New Roman" w:hAnsi="Times New Roman" w:cs="Times New Roman"/>
          <w:bCs/>
          <w:sz w:val="24"/>
          <w:szCs w:val="24"/>
        </w:rPr>
      </w:pPr>
    </w:p>
    <w:p w14:paraId="41F753D8"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Cs/>
          <w:sz w:val="24"/>
          <w:szCs w:val="24"/>
        </w:rPr>
        <w:t xml:space="preserve">Anchorages </w:t>
      </w:r>
    </w:p>
    <w:p w14:paraId="48586A8C" w14:textId="22D5DD14"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Secure anchor points are the most critical component when employees must use fall arrest equipment. Some </w:t>
      </w:r>
      <w:r w:rsidR="00F536FE" w:rsidRPr="00F536FE">
        <w:rPr>
          <w:rFonts w:ascii="Times New Roman" w:hAnsi="Times New Roman" w:cs="Times New Roman"/>
          <w:bCs/>
          <w:sz w:val="24"/>
          <w:szCs w:val="24"/>
          <w:lang w:val="en"/>
        </w:rPr>
        <w:t>Fayetteville State University</w:t>
      </w:r>
      <w:r w:rsidRPr="00FA5CCD">
        <w:rPr>
          <w:rFonts w:ascii="Times New Roman" w:hAnsi="Times New Roman" w:cs="Times New Roman"/>
          <w:bCs/>
          <w:sz w:val="24"/>
          <w:szCs w:val="24"/>
          <w:lang w:val="en"/>
        </w:rPr>
        <w:t xml:space="preserve"> buildings have existing identified anchor structures.  Other work locations may require the installation of a temporary or permanent anchor. </w:t>
      </w:r>
    </w:p>
    <w:p w14:paraId="02FC57FA" w14:textId="77777777" w:rsidR="00FA5CCD" w:rsidRPr="00FA5CCD" w:rsidRDefault="00FA5CCD" w:rsidP="00FA5CCD">
      <w:pPr>
        <w:rPr>
          <w:rFonts w:ascii="Times New Roman" w:hAnsi="Times New Roman" w:cs="Times New Roman"/>
          <w:bCs/>
          <w:sz w:val="24"/>
          <w:szCs w:val="24"/>
          <w:lang w:val="en"/>
        </w:rPr>
      </w:pPr>
    </w:p>
    <w:p w14:paraId="25C7C081"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All anchor points will be:</w:t>
      </w:r>
    </w:p>
    <w:p w14:paraId="7B30CE8F"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Sound and capable of withstanding a 5,000 lb. static load per employee attached and independent of any anchorage used to support of suspend </w:t>
      </w:r>
      <w:proofErr w:type="gramStart"/>
      <w:r w:rsidRPr="00FA5CCD">
        <w:rPr>
          <w:rFonts w:ascii="Times New Roman" w:hAnsi="Times New Roman" w:cs="Times New Roman"/>
          <w:bCs/>
          <w:sz w:val="24"/>
          <w:szCs w:val="24"/>
          <w:lang w:val="en"/>
        </w:rPr>
        <w:t>platforms;</w:t>
      </w:r>
      <w:proofErr w:type="gramEnd"/>
    </w:p>
    <w:p w14:paraId="1A712F8D"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Easily accessible by employees to avoid fall hazards during </w:t>
      </w:r>
      <w:proofErr w:type="gramStart"/>
      <w:r w:rsidRPr="00FA5CCD">
        <w:rPr>
          <w:rFonts w:ascii="Times New Roman" w:hAnsi="Times New Roman" w:cs="Times New Roman"/>
          <w:bCs/>
          <w:sz w:val="24"/>
          <w:szCs w:val="24"/>
          <w:lang w:val="en"/>
        </w:rPr>
        <w:t>hook-up;</w:t>
      </w:r>
      <w:proofErr w:type="gramEnd"/>
    </w:p>
    <w:p w14:paraId="0339E169"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Free of sharp edges that could reduce breaking strength when tying off.  </w:t>
      </w:r>
    </w:p>
    <w:p w14:paraId="5E891A90"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Chafing pads or abrasion-resistant straps must be used on any </w:t>
      </w:r>
      <w:proofErr w:type="gramStart"/>
      <w:r w:rsidRPr="00FA5CCD">
        <w:rPr>
          <w:rFonts w:ascii="Times New Roman" w:hAnsi="Times New Roman" w:cs="Times New Roman"/>
          <w:bCs/>
          <w:sz w:val="24"/>
          <w:szCs w:val="24"/>
          <w:lang w:val="en"/>
        </w:rPr>
        <w:t>sharp edged</w:t>
      </w:r>
      <w:proofErr w:type="gramEnd"/>
      <w:r w:rsidRPr="00FA5CCD">
        <w:rPr>
          <w:rFonts w:ascii="Times New Roman" w:hAnsi="Times New Roman" w:cs="Times New Roman"/>
          <w:bCs/>
          <w:sz w:val="24"/>
          <w:szCs w:val="24"/>
          <w:lang w:val="en"/>
        </w:rPr>
        <w:t xml:space="preserve"> structures to prevent cutting of safety lanyards or lifelines;</w:t>
      </w:r>
    </w:p>
    <w:p w14:paraId="4CCCE09A"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At the </w:t>
      </w:r>
      <w:proofErr w:type="gramStart"/>
      <w:r w:rsidRPr="00FA5CCD">
        <w:rPr>
          <w:rFonts w:ascii="Times New Roman" w:hAnsi="Times New Roman" w:cs="Times New Roman"/>
          <w:bCs/>
          <w:sz w:val="24"/>
          <w:szCs w:val="24"/>
          <w:lang w:val="en"/>
        </w:rPr>
        <w:t>employees</w:t>
      </w:r>
      <w:proofErr w:type="gramEnd"/>
      <w:r w:rsidRPr="00FA5CCD">
        <w:rPr>
          <w:rFonts w:ascii="Times New Roman" w:hAnsi="Times New Roman" w:cs="Times New Roman"/>
          <w:bCs/>
          <w:sz w:val="24"/>
          <w:szCs w:val="24"/>
          <w:lang w:val="en"/>
        </w:rPr>
        <w:t xml:space="preserve"> shoulder level or higher to limit freefall to 6 feet or less and prevent contact with any lower level (except when using a self-retracting lifeline for 3-foot lanyard);</w:t>
      </w:r>
    </w:p>
    <w:p w14:paraId="6AD16011"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Able to prevent or limit swing fall </w:t>
      </w:r>
      <w:proofErr w:type="gramStart"/>
      <w:r w:rsidRPr="00FA5CCD">
        <w:rPr>
          <w:rFonts w:ascii="Times New Roman" w:hAnsi="Times New Roman" w:cs="Times New Roman"/>
          <w:bCs/>
          <w:sz w:val="24"/>
          <w:szCs w:val="24"/>
          <w:lang w:val="en"/>
        </w:rPr>
        <w:t>hazards;</w:t>
      </w:r>
      <w:proofErr w:type="gramEnd"/>
    </w:p>
    <w:p w14:paraId="7D5F4A22" w14:textId="77777777" w:rsidR="00FA5CCD" w:rsidRPr="00FA5CCD" w:rsidRDefault="00FA5CCD" w:rsidP="00FA5CCD">
      <w:pPr>
        <w:numPr>
          <w:ilvl w:val="0"/>
          <w:numId w:val="46"/>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Horizontal lifelines will be used to keep the attachment point overhead and limit the fall vertically; and</w:t>
      </w:r>
    </w:p>
    <w:p w14:paraId="4BABF229" w14:textId="77777777" w:rsidR="00FA5CCD" w:rsidRPr="00FA5CCD" w:rsidRDefault="00FA5CCD" w:rsidP="00FA5CCD">
      <w:pPr>
        <w:numPr>
          <w:ilvl w:val="0"/>
          <w:numId w:val="46"/>
        </w:num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 xml:space="preserve">Guardrails and hoists cannot be used as anchorage points. </w:t>
      </w:r>
    </w:p>
    <w:p w14:paraId="1E75F9D2" w14:textId="77777777" w:rsidR="00FA5CCD" w:rsidRPr="00FA5CCD" w:rsidRDefault="00FA5CCD" w:rsidP="00FA5CCD">
      <w:pPr>
        <w:rPr>
          <w:rFonts w:ascii="Times New Roman" w:hAnsi="Times New Roman" w:cs="Times New Roman"/>
          <w:bCs/>
          <w:sz w:val="24"/>
          <w:szCs w:val="24"/>
          <w:u w:val="single"/>
          <w:lang w:val="en"/>
        </w:rPr>
      </w:pPr>
    </w:p>
    <w:p w14:paraId="2EFDA87C" w14:textId="77777777" w:rsidR="00FA5CCD" w:rsidRPr="00FA5CCD" w:rsidRDefault="00FA5CCD" w:rsidP="00871974">
      <w:pPr>
        <w:ind w:firstLine="360"/>
        <w:rPr>
          <w:rFonts w:ascii="Times New Roman" w:hAnsi="Times New Roman" w:cs="Times New Roman"/>
          <w:bCs/>
          <w:sz w:val="24"/>
          <w:szCs w:val="24"/>
          <w:lang w:val="en"/>
        </w:rPr>
      </w:pPr>
      <w:r w:rsidRPr="00FA5CCD">
        <w:rPr>
          <w:rFonts w:ascii="Times New Roman" w:hAnsi="Times New Roman" w:cs="Times New Roman"/>
          <w:bCs/>
          <w:sz w:val="24"/>
          <w:szCs w:val="24"/>
          <w:lang w:val="en"/>
        </w:rPr>
        <w:t>In addition to all the criteria listed above, permanent anchor points will be periodically inspected and re-certified to meet static load requirements.  They will be visibly labeled as permanent anchors and all anchors must be immediately removed from service and re-certified if subjected to fall arrest forces.</w:t>
      </w:r>
    </w:p>
    <w:p w14:paraId="5435638E" w14:textId="77777777" w:rsidR="00FA5CCD" w:rsidRPr="00FA5CCD" w:rsidRDefault="00FA5CCD" w:rsidP="00FA5CCD">
      <w:pPr>
        <w:rPr>
          <w:rFonts w:ascii="Times New Roman" w:hAnsi="Times New Roman" w:cs="Times New Roman"/>
          <w:bCs/>
          <w:sz w:val="24"/>
          <w:szCs w:val="24"/>
          <w:lang w:val="en"/>
        </w:rPr>
      </w:pPr>
    </w:p>
    <w:p w14:paraId="1F391581"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 xml:space="preserve">Body Harness </w:t>
      </w:r>
    </w:p>
    <w:p w14:paraId="6BFAC450" w14:textId="77777777" w:rsidR="00FA5CCD" w:rsidRPr="00FA5CCD" w:rsidRDefault="00FA5CCD" w:rsidP="00FA5CCD">
      <w:pPr>
        <w:numPr>
          <w:ilvl w:val="0"/>
          <w:numId w:val="4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 full body harness is required, the use of body belts is </w:t>
      </w:r>
      <w:proofErr w:type="gramStart"/>
      <w:r w:rsidRPr="00FA5CCD">
        <w:rPr>
          <w:rFonts w:ascii="Times New Roman" w:hAnsi="Times New Roman" w:cs="Times New Roman"/>
          <w:bCs/>
          <w:sz w:val="24"/>
          <w:szCs w:val="24"/>
          <w:lang w:val="en"/>
        </w:rPr>
        <w:t>prohibited;</w:t>
      </w:r>
      <w:proofErr w:type="gramEnd"/>
    </w:p>
    <w:p w14:paraId="0E4A11B9" w14:textId="77777777" w:rsidR="00FA5CCD" w:rsidRPr="00FA5CCD" w:rsidRDefault="00FA5CCD" w:rsidP="00FA5CCD">
      <w:pPr>
        <w:numPr>
          <w:ilvl w:val="0"/>
          <w:numId w:val="4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only attachment point allowed on the body harness is the center D-ring on the harness </w:t>
      </w:r>
      <w:proofErr w:type="gramStart"/>
      <w:r w:rsidRPr="00FA5CCD">
        <w:rPr>
          <w:rFonts w:ascii="Times New Roman" w:hAnsi="Times New Roman" w:cs="Times New Roman"/>
          <w:bCs/>
          <w:sz w:val="24"/>
          <w:szCs w:val="24"/>
          <w:lang w:val="en"/>
        </w:rPr>
        <w:t>back;</w:t>
      </w:r>
      <w:proofErr w:type="gramEnd"/>
    </w:p>
    <w:p w14:paraId="4A96A5F8" w14:textId="77777777" w:rsidR="00FA5CCD" w:rsidRPr="00FA5CCD" w:rsidRDefault="00FA5CCD" w:rsidP="00FA5CCD">
      <w:pPr>
        <w:numPr>
          <w:ilvl w:val="0"/>
          <w:numId w:val="4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Employees must always tie off at or above the D-ring of the harness except when using lanyards 3 feet or less in length; and</w:t>
      </w:r>
    </w:p>
    <w:p w14:paraId="106A0B0A" w14:textId="77777777" w:rsidR="00FA5CCD" w:rsidRPr="00FA5CCD" w:rsidRDefault="00FA5CCD" w:rsidP="00FA5CCD">
      <w:pPr>
        <w:numPr>
          <w:ilvl w:val="0"/>
          <w:numId w:val="47"/>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Fall protection equipment will never be load tested.</w:t>
      </w:r>
    </w:p>
    <w:p w14:paraId="4F364058" w14:textId="77777777" w:rsidR="00FA5CCD" w:rsidRPr="00FA5CCD" w:rsidRDefault="00FA5CCD" w:rsidP="00FA5CCD">
      <w:pPr>
        <w:rPr>
          <w:rFonts w:ascii="Times New Roman" w:hAnsi="Times New Roman" w:cs="Times New Roman"/>
          <w:bCs/>
          <w:sz w:val="24"/>
          <w:szCs w:val="24"/>
          <w:lang w:val="en"/>
        </w:rPr>
      </w:pPr>
    </w:p>
    <w:p w14:paraId="6F4F5545"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Connecting Devices</w:t>
      </w:r>
    </w:p>
    <w:p w14:paraId="51872815"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Allowable devices include rope or web lanyards, rope grabs or retractable </w:t>
      </w:r>
      <w:proofErr w:type="gramStart"/>
      <w:r w:rsidRPr="00FA5CCD">
        <w:rPr>
          <w:rFonts w:ascii="Times New Roman" w:hAnsi="Times New Roman" w:cs="Times New Roman"/>
          <w:bCs/>
          <w:sz w:val="24"/>
          <w:szCs w:val="24"/>
          <w:lang w:val="en"/>
        </w:rPr>
        <w:t>lifelines;</w:t>
      </w:r>
      <w:proofErr w:type="gramEnd"/>
    </w:p>
    <w:p w14:paraId="49199CBF"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snap hooks must be </w:t>
      </w:r>
      <w:proofErr w:type="gramStart"/>
      <w:r w:rsidRPr="00FA5CCD">
        <w:rPr>
          <w:rFonts w:ascii="Times New Roman" w:hAnsi="Times New Roman" w:cs="Times New Roman"/>
          <w:bCs/>
          <w:sz w:val="24"/>
          <w:szCs w:val="24"/>
          <w:lang w:val="en"/>
        </w:rPr>
        <w:t>self-locking;</w:t>
      </w:r>
      <w:proofErr w:type="gramEnd"/>
    </w:p>
    <w:p w14:paraId="769F3389"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Horizontal lifelines will be designed by a qualified person and installed in accordance with the design </w:t>
      </w:r>
      <w:proofErr w:type="gramStart"/>
      <w:r w:rsidRPr="00FA5CCD">
        <w:rPr>
          <w:rFonts w:ascii="Times New Roman" w:hAnsi="Times New Roman" w:cs="Times New Roman"/>
          <w:bCs/>
          <w:sz w:val="24"/>
          <w:szCs w:val="24"/>
          <w:lang w:val="en"/>
        </w:rPr>
        <w:t>requirements;</w:t>
      </w:r>
      <w:proofErr w:type="gramEnd"/>
    </w:p>
    <w:p w14:paraId="5488FB0A"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Lanyards and vertical lifelines must have a minimum breaking strength of 5,000 </w:t>
      </w:r>
      <w:proofErr w:type="gramStart"/>
      <w:r w:rsidRPr="00FA5CCD">
        <w:rPr>
          <w:rFonts w:ascii="Times New Roman" w:hAnsi="Times New Roman" w:cs="Times New Roman"/>
          <w:bCs/>
          <w:sz w:val="24"/>
          <w:szCs w:val="24"/>
          <w:lang w:val="en"/>
        </w:rPr>
        <w:t>pounds;</w:t>
      </w:r>
      <w:proofErr w:type="gramEnd"/>
    </w:p>
    <w:p w14:paraId="26139A9B"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length of a single lanyard will not exceed six </w:t>
      </w:r>
      <w:proofErr w:type="gramStart"/>
      <w:r w:rsidRPr="00FA5CCD">
        <w:rPr>
          <w:rFonts w:ascii="Times New Roman" w:hAnsi="Times New Roman" w:cs="Times New Roman"/>
          <w:bCs/>
          <w:sz w:val="24"/>
          <w:szCs w:val="24"/>
          <w:lang w:val="en"/>
        </w:rPr>
        <w:t>feet;</w:t>
      </w:r>
      <w:proofErr w:type="gramEnd"/>
    </w:p>
    <w:p w14:paraId="591EFC55"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use of steel lanyards is </w:t>
      </w:r>
      <w:proofErr w:type="gramStart"/>
      <w:r w:rsidRPr="00FA5CCD">
        <w:rPr>
          <w:rFonts w:ascii="Times New Roman" w:hAnsi="Times New Roman" w:cs="Times New Roman"/>
          <w:bCs/>
          <w:sz w:val="24"/>
          <w:szCs w:val="24"/>
          <w:lang w:val="en"/>
        </w:rPr>
        <w:t>prohibited;</w:t>
      </w:r>
      <w:proofErr w:type="gramEnd"/>
    </w:p>
    <w:p w14:paraId="14C3226C"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A lanyard may not be clipped back to itself (</w:t>
      </w:r>
      <w:proofErr w:type="gramStart"/>
      <w:r w:rsidRPr="00FA5CCD">
        <w:rPr>
          <w:rFonts w:ascii="Times New Roman" w:hAnsi="Times New Roman" w:cs="Times New Roman"/>
          <w:bCs/>
          <w:sz w:val="24"/>
          <w:szCs w:val="24"/>
          <w:lang w:val="en"/>
        </w:rPr>
        <w:t>e.g.</w:t>
      </w:r>
      <w:proofErr w:type="gramEnd"/>
      <w:r w:rsidRPr="00FA5CCD">
        <w:rPr>
          <w:rFonts w:ascii="Times New Roman" w:hAnsi="Times New Roman" w:cs="Times New Roman"/>
          <w:bCs/>
          <w:sz w:val="24"/>
          <w:szCs w:val="24"/>
          <w:lang w:val="en"/>
        </w:rPr>
        <w:t xml:space="preserve"> around an anchor point) unless specifically designed to do so;</w:t>
      </w:r>
    </w:p>
    <w:p w14:paraId="1D0C3F09"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If vertical lifelines are used, each employee must be attached to a separate lifeline; and </w:t>
      </w:r>
    </w:p>
    <w:p w14:paraId="79DAFFC7" w14:textId="77777777" w:rsidR="00FA5CCD" w:rsidRPr="00FA5CCD" w:rsidRDefault="00FA5CCD" w:rsidP="00FA5CCD">
      <w:pPr>
        <w:numPr>
          <w:ilvl w:val="0"/>
          <w:numId w:val="48"/>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Lifelines must be protected against cuts and abrasion.</w:t>
      </w:r>
    </w:p>
    <w:p w14:paraId="61936862" w14:textId="77777777" w:rsidR="00FA5CCD" w:rsidRPr="00FA5CCD" w:rsidRDefault="00FA5CCD" w:rsidP="00FA5CCD">
      <w:pPr>
        <w:rPr>
          <w:rFonts w:ascii="Times New Roman" w:hAnsi="Times New Roman" w:cs="Times New Roman"/>
          <w:bCs/>
          <w:sz w:val="24"/>
          <w:szCs w:val="24"/>
          <w:lang w:val="en"/>
        </w:rPr>
      </w:pPr>
    </w:p>
    <w:p w14:paraId="6F185170"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Warning Line Systems and Controlled Access Zones</w:t>
      </w:r>
    </w:p>
    <w:p w14:paraId="12F92DBA" w14:textId="77777777"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Warning line systems and work in controlled access zones will be developed, based on the task, in accordance with (OSHA) Fall Protection standard  </w:t>
      </w:r>
      <w:hyperlink r:id="rId17" w:history="1">
        <w:r w:rsidRPr="00FA5CCD">
          <w:rPr>
            <w:rStyle w:val="Hyperlink"/>
            <w:rFonts w:ascii="Times New Roman" w:hAnsi="Times New Roman" w:cs="Times New Roman"/>
            <w:bCs/>
            <w:sz w:val="24"/>
            <w:szCs w:val="24"/>
            <w:lang w:val="en"/>
          </w:rPr>
          <w:t>29 CFR 1926.502</w:t>
        </w:r>
      </w:hyperlink>
      <w:r w:rsidRPr="00FA5CCD">
        <w:rPr>
          <w:rFonts w:ascii="Times New Roman" w:hAnsi="Times New Roman" w:cs="Times New Roman"/>
          <w:bCs/>
          <w:sz w:val="24"/>
          <w:szCs w:val="24"/>
          <w:lang w:val="en"/>
        </w:rPr>
        <w:t xml:space="preserve"> before employees are exposed to fall hazards.</w:t>
      </w:r>
    </w:p>
    <w:p w14:paraId="7C5BEBBE" w14:textId="77777777" w:rsidR="00FA5CCD" w:rsidRPr="00FA5CCD" w:rsidRDefault="00FA5CCD" w:rsidP="00FA5CCD">
      <w:pPr>
        <w:rPr>
          <w:rFonts w:ascii="Times New Roman" w:hAnsi="Times New Roman" w:cs="Times New Roman"/>
          <w:bCs/>
          <w:sz w:val="24"/>
          <w:szCs w:val="24"/>
          <w:lang w:val="en"/>
        </w:rPr>
      </w:pPr>
    </w:p>
    <w:p w14:paraId="6D6FDA8C" w14:textId="77777777" w:rsidR="00FA5CCD" w:rsidRPr="00FA5CCD" w:rsidRDefault="00FA5CCD" w:rsidP="00590648">
      <w:pPr>
        <w:ind w:firstLine="36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Controlled access zones shall limit entrance to areas where leading edge work and other operations are taking place and shall be defined by a controlling line or other means that restricts access. Control lines shall consist of ropes, wires, </w:t>
      </w:r>
      <w:proofErr w:type="gramStart"/>
      <w:r w:rsidRPr="00FA5CCD">
        <w:rPr>
          <w:rFonts w:ascii="Times New Roman" w:hAnsi="Times New Roman" w:cs="Times New Roman"/>
          <w:bCs/>
          <w:sz w:val="24"/>
          <w:szCs w:val="24"/>
          <w:lang w:val="en"/>
        </w:rPr>
        <w:t>tapes</w:t>
      </w:r>
      <w:proofErr w:type="gramEnd"/>
      <w:r w:rsidRPr="00FA5CCD">
        <w:rPr>
          <w:rFonts w:ascii="Times New Roman" w:hAnsi="Times New Roman" w:cs="Times New Roman"/>
          <w:bCs/>
          <w:sz w:val="24"/>
          <w:szCs w:val="24"/>
          <w:lang w:val="en"/>
        </w:rPr>
        <w:t xml:space="preserve"> or equivalent material, supporting stanchions and each shall:</w:t>
      </w:r>
    </w:p>
    <w:p w14:paraId="772016E1" w14:textId="77777777" w:rsidR="00FA5CCD" w:rsidRPr="00FA5CCD" w:rsidRDefault="00FA5CCD" w:rsidP="00FA5CCD">
      <w:pPr>
        <w:rPr>
          <w:rFonts w:ascii="Times New Roman" w:hAnsi="Times New Roman" w:cs="Times New Roman"/>
          <w:bCs/>
          <w:sz w:val="24"/>
          <w:szCs w:val="24"/>
          <w:lang w:val="en"/>
        </w:rPr>
      </w:pPr>
    </w:p>
    <w:p w14:paraId="251AB6D7"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Be flagged or otherwise clearly marked at not more than 6-foot intervals with a high visibility </w:t>
      </w:r>
      <w:proofErr w:type="gramStart"/>
      <w:r w:rsidRPr="00FA5CCD">
        <w:rPr>
          <w:rFonts w:ascii="Times New Roman" w:hAnsi="Times New Roman" w:cs="Times New Roman"/>
          <w:bCs/>
          <w:sz w:val="24"/>
          <w:szCs w:val="24"/>
          <w:lang w:val="en"/>
        </w:rPr>
        <w:t>material;</w:t>
      </w:r>
      <w:proofErr w:type="gramEnd"/>
    </w:p>
    <w:p w14:paraId="0CE52EC0"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Be rigged and supported in such a way that the lowest point (including sag) is not less than 39 inches from the walking/working surface and the highest point is not more than 50 </w:t>
      </w:r>
      <w:proofErr w:type="gramStart"/>
      <w:r w:rsidRPr="00FA5CCD">
        <w:rPr>
          <w:rFonts w:ascii="Times New Roman" w:hAnsi="Times New Roman" w:cs="Times New Roman"/>
          <w:bCs/>
          <w:sz w:val="24"/>
          <w:szCs w:val="24"/>
          <w:lang w:val="en"/>
        </w:rPr>
        <w:t>inches;</w:t>
      </w:r>
      <w:proofErr w:type="gramEnd"/>
    </w:p>
    <w:p w14:paraId="4F3F2AA8"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Be strong enough to sustain a stress of not less than 200 </w:t>
      </w:r>
      <w:proofErr w:type="gramStart"/>
      <w:r w:rsidRPr="00FA5CCD">
        <w:rPr>
          <w:rFonts w:ascii="Times New Roman" w:hAnsi="Times New Roman" w:cs="Times New Roman"/>
          <w:bCs/>
          <w:sz w:val="24"/>
          <w:szCs w:val="24"/>
          <w:lang w:val="en"/>
        </w:rPr>
        <w:t>pounds;</w:t>
      </w:r>
      <w:proofErr w:type="gramEnd"/>
    </w:p>
    <w:p w14:paraId="45543DA2"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Extend along the entire length of the unprotected leading edge and shall be parallel to the unprotected or leading </w:t>
      </w:r>
      <w:proofErr w:type="gramStart"/>
      <w:r w:rsidRPr="00FA5CCD">
        <w:rPr>
          <w:rFonts w:ascii="Times New Roman" w:hAnsi="Times New Roman" w:cs="Times New Roman"/>
          <w:bCs/>
          <w:sz w:val="24"/>
          <w:szCs w:val="24"/>
          <w:lang w:val="en"/>
        </w:rPr>
        <w:t>edge;</w:t>
      </w:r>
      <w:proofErr w:type="gramEnd"/>
    </w:p>
    <w:p w14:paraId="4BCD3815"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Be connected on each side to a guardrail system or </w:t>
      </w:r>
      <w:proofErr w:type="gramStart"/>
      <w:r w:rsidRPr="00FA5CCD">
        <w:rPr>
          <w:rFonts w:ascii="Times New Roman" w:hAnsi="Times New Roman" w:cs="Times New Roman"/>
          <w:bCs/>
          <w:sz w:val="24"/>
          <w:szCs w:val="24"/>
          <w:lang w:val="en"/>
        </w:rPr>
        <w:t>wall;</w:t>
      </w:r>
      <w:proofErr w:type="gramEnd"/>
    </w:p>
    <w:p w14:paraId="1AED5B5E"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lastRenderedPageBreak/>
        <w:t xml:space="preserve">When control lines are </w:t>
      </w:r>
      <w:proofErr w:type="gramStart"/>
      <w:r w:rsidRPr="00FA5CCD">
        <w:rPr>
          <w:rFonts w:ascii="Times New Roman" w:hAnsi="Times New Roman" w:cs="Times New Roman"/>
          <w:bCs/>
          <w:sz w:val="24"/>
          <w:szCs w:val="24"/>
          <w:lang w:val="en"/>
        </w:rPr>
        <w:t>used</w:t>
      </w:r>
      <w:proofErr w:type="gramEnd"/>
      <w:r w:rsidRPr="00FA5CCD">
        <w:rPr>
          <w:rFonts w:ascii="Times New Roman" w:hAnsi="Times New Roman" w:cs="Times New Roman"/>
          <w:bCs/>
          <w:sz w:val="24"/>
          <w:szCs w:val="24"/>
          <w:lang w:val="en"/>
        </w:rPr>
        <w:t xml:space="preserve"> they shall be erected no less than 6 feet and no more than 25 feet from the unprotected or leading edge, except when precast concrete members are being erected. In the latter case, the control line shall be erected not less than 6 feet and no more than 60 feet or half the length of the member being erected, whichever is less, from the leading </w:t>
      </w:r>
      <w:proofErr w:type="gramStart"/>
      <w:r w:rsidRPr="00FA5CCD">
        <w:rPr>
          <w:rFonts w:ascii="Times New Roman" w:hAnsi="Times New Roman" w:cs="Times New Roman"/>
          <w:bCs/>
          <w:sz w:val="24"/>
          <w:szCs w:val="24"/>
          <w:lang w:val="en"/>
        </w:rPr>
        <w:t>edge;</w:t>
      </w:r>
      <w:proofErr w:type="gramEnd"/>
    </w:p>
    <w:p w14:paraId="1ED6E18B"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Controlled access zones when used to access areas where overhand plastering and related work are taking place shall be defined by a control line erected not less than 10 feet and no more than 15 feet from the working edge. Additional control lines shall be erected at each end to enclose the controlled access zone. Only employees engaged in overhand bricklaying or related work are permitted in these </w:t>
      </w:r>
      <w:proofErr w:type="gramStart"/>
      <w:r w:rsidRPr="00FA5CCD">
        <w:rPr>
          <w:rFonts w:ascii="Times New Roman" w:hAnsi="Times New Roman" w:cs="Times New Roman"/>
          <w:bCs/>
          <w:sz w:val="24"/>
          <w:szCs w:val="24"/>
          <w:lang w:val="en"/>
        </w:rPr>
        <w:t>zones;</w:t>
      </w:r>
      <w:proofErr w:type="gramEnd"/>
    </w:p>
    <w:p w14:paraId="34975468"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On floors and roofs where guardrail systems are not in place prior to the start of overhand bricklaying operations, controlled access zones shall be enlarged as necessary to enclose all points of access, material handling areas and storage areas; and</w:t>
      </w:r>
    </w:p>
    <w:p w14:paraId="2C8DFB7D" w14:textId="77777777" w:rsidR="00FA5CCD" w:rsidRPr="00FA5CCD" w:rsidRDefault="00FA5CCD" w:rsidP="00FA5CCD">
      <w:pPr>
        <w:numPr>
          <w:ilvl w:val="0"/>
          <w:numId w:val="49"/>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On floors and roofs where guardrail systems are in </w:t>
      </w:r>
      <w:proofErr w:type="gramStart"/>
      <w:r w:rsidRPr="00FA5CCD">
        <w:rPr>
          <w:rFonts w:ascii="Times New Roman" w:hAnsi="Times New Roman" w:cs="Times New Roman"/>
          <w:bCs/>
          <w:sz w:val="24"/>
          <w:szCs w:val="24"/>
          <w:lang w:val="en"/>
        </w:rPr>
        <w:t>place, but</w:t>
      </w:r>
      <w:proofErr w:type="gramEnd"/>
      <w:r w:rsidRPr="00FA5CCD">
        <w:rPr>
          <w:rFonts w:ascii="Times New Roman" w:hAnsi="Times New Roman" w:cs="Times New Roman"/>
          <w:bCs/>
          <w:sz w:val="24"/>
          <w:szCs w:val="24"/>
          <w:lang w:val="en"/>
        </w:rPr>
        <w:t xml:space="preserve"> need to be removed to allow leading edge work to take place, only the portion of the guardrail necessary to accomplish that day’s work shall be removed.</w:t>
      </w:r>
    </w:p>
    <w:p w14:paraId="5DF5BEDA" w14:textId="77777777" w:rsidR="00FA5CCD" w:rsidRPr="00FA5CCD" w:rsidRDefault="00FA5CCD" w:rsidP="00FA5CCD">
      <w:pPr>
        <w:rPr>
          <w:rFonts w:ascii="Times New Roman" w:hAnsi="Times New Roman" w:cs="Times New Roman"/>
          <w:bCs/>
          <w:sz w:val="24"/>
          <w:szCs w:val="24"/>
          <w:lang w:val="en"/>
        </w:rPr>
      </w:pPr>
    </w:p>
    <w:p w14:paraId="37A7A63C" w14:textId="77777777" w:rsidR="00FA5CCD" w:rsidRPr="00FA5CCD" w:rsidRDefault="00FA5CCD" w:rsidP="00FA5CCD">
      <w:pPr>
        <w:rPr>
          <w:rFonts w:ascii="Times New Roman" w:hAnsi="Times New Roman" w:cs="Times New Roman"/>
          <w:bCs/>
          <w:sz w:val="24"/>
          <w:szCs w:val="24"/>
          <w:u w:val="single"/>
          <w:lang w:val="en"/>
        </w:rPr>
      </w:pPr>
      <w:r w:rsidRPr="00FA5CCD">
        <w:rPr>
          <w:rFonts w:ascii="Times New Roman" w:hAnsi="Times New Roman" w:cs="Times New Roman"/>
          <w:bCs/>
          <w:sz w:val="24"/>
          <w:szCs w:val="24"/>
          <w:u w:val="single"/>
          <w:lang w:val="en"/>
        </w:rPr>
        <w:t>Covers</w:t>
      </w:r>
    </w:p>
    <w:p w14:paraId="35A11AFF" w14:textId="77777777"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Covers in floors, roofs, and other walking/working surfaces shall be capable of supporting (without failure) at least twice the weight of employees, equipment and materials that may be on the cover at any one time. Covers in roadways and vehicular aisles shall be capable of supporting (without failure) at least twice the maximum axle load of the largest vehicle expected on the cover.  All covers shall be secured when installed to prevent accidental displacement by wind, </w:t>
      </w:r>
      <w:proofErr w:type="gramStart"/>
      <w:r w:rsidRPr="00FA5CCD">
        <w:rPr>
          <w:rFonts w:ascii="Times New Roman" w:hAnsi="Times New Roman" w:cs="Times New Roman"/>
          <w:bCs/>
          <w:sz w:val="24"/>
          <w:szCs w:val="24"/>
          <w:lang w:val="en"/>
        </w:rPr>
        <w:t>equipment</w:t>
      </w:r>
      <w:proofErr w:type="gramEnd"/>
      <w:r w:rsidRPr="00FA5CCD">
        <w:rPr>
          <w:rFonts w:ascii="Times New Roman" w:hAnsi="Times New Roman" w:cs="Times New Roman"/>
          <w:bCs/>
          <w:sz w:val="24"/>
          <w:szCs w:val="24"/>
          <w:lang w:val="en"/>
        </w:rPr>
        <w:t xml:space="preserve"> or employees.  Cover shall be color coded or marked with the word, “HOLE” or “COVER.”</w:t>
      </w:r>
    </w:p>
    <w:p w14:paraId="00958241" w14:textId="77777777" w:rsidR="00FA5CCD" w:rsidRPr="00FA5CCD" w:rsidRDefault="00FA5CCD" w:rsidP="00FA5CCD">
      <w:pPr>
        <w:rPr>
          <w:rFonts w:ascii="Times New Roman" w:hAnsi="Times New Roman" w:cs="Times New Roman"/>
          <w:bCs/>
          <w:sz w:val="24"/>
          <w:szCs w:val="24"/>
          <w:u w:val="single"/>
          <w:lang w:val="en"/>
        </w:rPr>
      </w:pPr>
      <w:bookmarkStart w:id="12" w:name="_Toc520708467"/>
      <w:r w:rsidRPr="00FA5CCD">
        <w:rPr>
          <w:rFonts w:ascii="Times New Roman" w:hAnsi="Times New Roman" w:cs="Times New Roman"/>
          <w:bCs/>
          <w:sz w:val="24"/>
          <w:szCs w:val="24"/>
          <w:u w:val="single"/>
          <w:lang w:val="en"/>
        </w:rPr>
        <w:t>Ladders</w:t>
      </w:r>
      <w:bookmarkEnd w:id="12"/>
      <w:r w:rsidRPr="00FA5CCD">
        <w:rPr>
          <w:rFonts w:ascii="Times New Roman" w:hAnsi="Times New Roman" w:cs="Times New Roman"/>
          <w:bCs/>
          <w:sz w:val="24"/>
          <w:szCs w:val="24"/>
          <w:u w:val="single"/>
          <w:lang w:val="en"/>
        </w:rPr>
        <w:t xml:space="preserve"> </w:t>
      </w:r>
    </w:p>
    <w:p w14:paraId="02B2B462"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All ladders used by UNC Pembroke employees will meet the following requirements:</w:t>
      </w:r>
    </w:p>
    <w:p w14:paraId="1CBED2FF" w14:textId="77777777" w:rsidR="00FA5CCD" w:rsidRPr="00FA5CCD" w:rsidRDefault="00FA5CCD" w:rsidP="00FA5CCD">
      <w:pPr>
        <w:numPr>
          <w:ilvl w:val="0"/>
          <w:numId w:val="50"/>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Rated greater than the weight of the worker and any tools or equipment carried by the </w:t>
      </w:r>
      <w:proofErr w:type="gramStart"/>
      <w:r w:rsidRPr="00FA5CCD">
        <w:rPr>
          <w:rFonts w:ascii="Times New Roman" w:hAnsi="Times New Roman" w:cs="Times New Roman"/>
          <w:bCs/>
          <w:sz w:val="24"/>
          <w:szCs w:val="24"/>
          <w:lang w:val="en"/>
        </w:rPr>
        <w:t>worker;</w:t>
      </w:r>
      <w:proofErr w:type="gramEnd"/>
    </w:p>
    <w:p w14:paraId="5FB132DF" w14:textId="77777777" w:rsidR="00FA5CCD" w:rsidRPr="00FA5CCD" w:rsidRDefault="00FA5CCD" w:rsidP="00FA5CCD">
      <w:pPr>
        <w:numPr>
          <w:ilvl w:val="0"/>
          <w:numId w:val="50"/>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Appropriate ladder style for the job (</w:t>
      </w:r>
      <w:proofErr w:type="gramStart"/>
      <w:r w:rsidRPr="00FA5CCD">
        <w:rPr>
          <w:rFonts w:ascii="Times New Roman" w:hAnsi="Times New Roman" w:cs="Times New Roman"/>
          <w:bCs/>
          <w:sz w:val="24"/>
          <w:szCs w:val="24"/>
          <w:lang w:val="en"/>
        </w:rPr>
        <w:t>i.e.</w:t>
      </w:r>
      <w:proofErr w:type="gramEnd"/>
      <w:r w:rsidRPr="00FA5CCD">
        <w:rPr>
          <w:rFonts w:ascii="Times New Roman" w:hAnsi="Times New Roman" w:cs="Times New Roman"/>
          <w:bCs/>
          <w:sz w:val="24"/>
          <w:szCs w:val="24"/>
          <w:lang w:val="en"/>
        </w:rPr>
        <w:t xml:space="preserve"> step ladders will not be used in a folded position, step ladders will be tall enough to perform work without standing on the top step, extension ladders will extend a minimum of 3 feet above the discharge point, etc.);</w:t>
      </w:r>
    </w:p>
    <w:p w14:paraId="2BF98957" w14:textId="77777777" w:rsidR="00FA5CCD" w:rsidRPr="00FA5CCD" w:rsidRDefault="00FA5CCD" w:rsidP="00FA5CCD">
      <w:pPr>
        <w:numPr>
          <w:ilvl w:val="0"/>
          <w:numId w:val="50"/>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Visually inspected prior to each </w:t>
      </w:r>
      <w:proofErr w:type="gramStart"/>
      <w:r w:rsidRPr="00FA5CCD">
        <w:rPr>
          <w:rFonts w:ascii="Times New Roman" w:hAnsi="Times New Roman" w:cs="Times New Roman"/>
          <w:bCs/>
          <w:sz w:val="24"/>
          <w:szCs w:val="24"/>
          <w:lang w:val="en"/>
        </w:rPr>
        <w:t>use;</w:t>
      </w:r>
      <w:proofErr w:type="gramEnd"/>
    </w:p>
    <w:p w14:paraId="1F169531" w14:textId="77777777" w:rsidR="00FA5CCD" w:rsidRPr="00FA5CCD" w:rsidRDefault="00FA5CCD" w:rsidP="00FA5CCD">
      <w:pPr>
        <w:numPr>
          <w:ilvl w:val="0"/>
          <w:numId w:val="50"/>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Metal ladders will not be used near electrical lines or sources; and</w:t>
      </w:r>
    </w:p>
    <w:p w14:paraId="40663053" w14:textId="77777777" w:rsidR="00FA5CCD" w:rsidRPr="00FA5CCD" w:rsidRDefault="00FA5CCD" w:rsidP="00FA5CCD">
      <w:pPr>
        <w:numPr>
          <w:ilvl w:val="0"/>
          <w:numId w:val="50"/>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safety feet must be in place, secure and in sound </w:t>
      </w:r>
      <w:proofErr w:type="gramStart"/>
      <w:r w:rsidRPr="00FA5CCD">
        <w:rPr>
          <w:rFonts w:ascii="Times New Roman" w:hAnsi="Times New Roman" w:cs="Times New Roman"/>
          <w:bCs/>
          <w:sz w:val="24"/>
          <w:szCs w:val="24"/>
          <w:lang w:val="en"/>
        </w:rPr>
        <w:t>condition;</w:t>
      </w:r>
      <w:proofErr w:type="gramEnd"/>
      <w:r w:rsidRPr="00FA5CCD">
        <w:rPr>
          <w:rFonts w:ascii="Times New Roman" w:hAnsi="Times New Roman" w:cs="Times New Roman"/>
          <w:bCs/>
          <w:sz w:val="24"/>
          <w:szCs w:val="24"/>
          <w:lang w:val="en"/>
        </w:rPr>
        <w:t xml:space="preserve"> </w:t>
      </w:r>
    </w:p>
    <w:p w14:paraId="2B58AA7C" w14:textId="77777777" w:rsidR="00FA5CCD" w:rsidRDefault="00FA5CCD" w:rsidP="00590648">
      <w:pPr>
        <w:ind w:firstLine="36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Ladders must be set up on a surface that is firm, flat and is not slippery.  The top of extension ladders must be against a solid, fixed surface and extend at least 3 feet above the landing surface.  Extension ladders will be </w:t>
      </w:r>
      <w:r w:rsidRPr="00FA5CCD">
        <w:rPr>
          <w:rFonts w:ascii="Times New Roman" w:hAnsi="Times New Roman" w:cs="Times New Roman"/>
          <w:bCs/>
          <w:sz w:val="24"/>
          <w:szCs w:val="24"/>
          <w:lang w:val="en"/>
        </w:rPr>
        <w:lastRenderedPageBreak/>
        <w:t xml:space="preserve">set up using the 4-to-1 rule (base of the ladder placed at a distance from the wall that is equal to one fourth of the height that the ladder is extended).  When employees are on extension ladders at heights of 20 feet or higher, either a second person must steady the ladder </w:t>
      </w:r>
      <w:proofErr w:type="gramStart"/>
      <w:r w:rsidRPr="00FA5CCD">
        <w:rPr>
          <w:rFonts w:ascii="Times New Roman" w:hAnsi="Times New Roman" w:cs="Times New Roman"/>
          <w:bCs/>
          <w:sz w:val="24"/>
          <w:szCs w:val="24"/>
          <w:lang w:val="en"/>
        </w:rPr>
        <w:t>base</w:t>
      </w:r>
      <w:proofErr w:type="gramEnd"/>
      <w:r w:rsidRPr="00FA5CCD">
        <w:rPr>
          <w:rFonts w:ascii="Times New Roman" w:hAnsi="Times New Roman" w:cs="Times New Roman"/>
          <w:bCs/>
          <w:sz w:val="24"/>
          <w:szCs w:val="24"/>
          <w:lang w:val="en"/>
        </w:rPr>
        <w:t xml:space="preserve"> or the top of the ladder must be effectively tied off to a sound anchor point. </w:t>
      </w:r>
    </w:p>
    <w:p w14:paraId="4C9A6185" w14:textId="77777777" w:rsidR="00590648" w:rsidRDefault="00590648" w:rsidP="00590648">
      <w:pPr>
        <w:ind w:firstLine="360"/>
        <w:rPr>
          <w:rFonts w:ascii="Times New Roman" w:hAnsi="Times New Roman" w:cs="Times New Roman"/>
          <w:bCs/>
          <w:sz w:val="24"/>
          <w:szCs w:val="24"/>
          <w:lang w:val="en"/>
        </w:rPr>
      </w:pPr>
    </w:p>
    <w:p w14:paraId="36A6F764" w14:textId="77777777" w:rsidR="00590648" w:rsidRPr="00FA5CCD" w:rsidRDefault="00590648" w:rsidP="00590648">
      <w:pPr>
        <w:ind w:firstLine="360"/>
        <w:rPr>
          <w:rFonts w:ascii="Times New Roman" w:hAnsi="Times New Roman" w:cs="Times New Roman"/>
          <w:bCs/>
          <w:sz w:val="24"/>
          <w:szCs w:val="24"/>
          <w:lang w:val="en"/>
        </w:rPr>
      </w:pPr>
    </w:p>
    <w:p w14:paraId="039111B8" w14:textId="77777777" w:rsidR="00FA5CCD" w:rsidRPr="00FA5CCD" w:rsidRDefault="00FA5CCD" w:rsidP="00FA5CCD">
      <w:pPr>
        <w:rPr>
          <w:rFonts w:ascii="Times New Roman" w:hAnsi="Times New Roman" w:cs="Times New Roman"/>
          <w:bCs/>
          <w:sz w:val="24"/>
          <w:szCs w:val="24"/>
          <w:u w:val="single"/>
          <w:lang w:val="en"/>
        </w:rPr>
      </w:pPr>
      <w:bookmarkStart w:id="13" w:name="_Toc520708468"/>
      <w:r w:rsidRPr="00FA5CCD">
        <w:rPr>
          <w:rFonts w:ascii="Times New Roman" w:hAnsi="Times New Roman" w:cs="Times New Roman"/>
          <w:bCs/>
          <w:sz w:val="24"/>
          <w:szCs w:val="24"/>
          <w:u w:val="single"/>
          <w:lang w:val="en"/>
        </w:rPr>
        <w:t>Scaffolds</w:t>
      </w:r>
      <w:bookmarkEnd w:id="13"/>
      <w:r w:rsidRPr="00FA5CCD">
        <w:rPr>
          <w:rFonts w:ascii="Times New Roman" w:hAnsi="Times New Roman" w:cs="Times New Roman"/>
          <w:bCs/>
          <w:sz w:val="24"/>
          <w:szCs w:val="24"/>
          <w:u w:val="single"/>
          <w:lang w:val="en"/>
        </w:rPr>
        <w:t xml:space="preserve"> </w:t>
      </w:r>
    </w:p>
    <w:p w14:paraId="6F617BEF" w14:textId="77777777"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Scaffolds are complex systems with multiple connection points, subject to </w:t>
      </w:r>
      <w:proofErr w:type="gramStart"/>
      <w:r w:rsidRPr="00FA5CCD">
        <w:rPr>
          <w:rFonts w:ascii="Times New Roman" w:hAnsi="Times New Roman" w:cs="Times New Roman"/>
          <w:bCs/>
          <w:sz w:val="24"/>
          <w:szCs w:val="24"/>
          <w:lang w:val="en"/>
        </w:rPr>
        <w:t>a number of</w:t>
      </w:r>
      <w:proofErr w:type="gramEnd"/>
      <w:r w:rsidRPr="00FA5CCD">
        <w:rPr>
          <w:rFonts w:ascii="Times New Roman" w:hAnsi="Times New Roman" w:cs="Times New Roman"/>
          <w:bCs/>
          <w:sz w:val="24"/>
          <w:szCs w:val="24"/>
          <w:lang w:val="en"/>
        </w:rPr>
        <w:t xml:space="preserve"> factors that could affect their stability and reliability.  UNC Pembroke will use only a competent person/vendor who has received specific training to erect scaffolds.</w:t>
      </w:r>
    </w:p>
    <w:p w14:paraId="09DC7398"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Basic requirements:</w:t>
      </w:r>
    </w:p>
    <w:p w14:paraId="694B33C1"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working edge of the scaffold will be in place no more than 14” from the front of the building or </w:t>
      </w:r>
      <w:proofErr w:type="gramStart"/>
      <w:r w:rsidRPr="00FA5CCD">
        <w:rPr>
          <w:rFonts w:ascii="Times New Roman" w:hAnsi="Times New Roman" w:cs="Times New Roman"/>
          <w:bCs/>
          <w:sz w:val="24"/>
          <w:szCs w:val="24"/>
          <w:lang w:val="en"/>
        </w:rPr>
        <w:t>structure;</w:t>
      </w:r>
      <w:proofErr w:type="gramEnd"/>
    </w:p>
    <w:p w14:paraId="050D7365"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Platforms will extend over the end supports by at least 6” and not more the 12</w:t>
      </w:r>
      <w:proofErr w:type="gramStart"/>
      <w:r w:rsidRPr="00FA5CCD">
        <w:rPr>
          <w:rFonts w:ascii="Times New Roman" w:hAnsi="Times New Roman" w:cs="Times New Roman"/>
          <w:bCs/>
          <w:sz w:val="24"/>
          <w:szCs w:val="24"/>
          <w:lang w:val="en"/>
        </w:rPr>
        <w:t>” ,</w:t>
      </w:r>
      <w:proofErr w:type="gramEnd"/>
      <w:r w:rsidRPr="00FA5CCD">
        <w:rPr>
          <w:rFonts w:ascii="Times New Roman" w:hAnsi="Times New Roman" w:cs="Times New Roman"/>
          <w:bCs/>
          <w:sz w:val="24"/>
          <w:szCs w:val="24"/>
          <w:lang w:val="en"/>
        </w:rPr>
        <w:t xml:space="preserve"> unless cleated or restrained;</w:t>
      </w:r>
    </w:p>
    <w:p w14:paraId="70109BF7"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components that are supplied by the manufacturer will be used unless they are parts specifically designed for optional uses and are not being used at the </w:t>
      </w:r>
      <w:proofErr w:type="gramStart"/>
      <w:r w:rsidRPr="00FA5CCD">
        <w:rPr>
          <w:rFonts w:ascii="Times New Roman" w:hAnsi="Times New Roman" w:cs="Times New Roman"/>
          <w:bCs/>
          <w:sz w:val="24"/>
          <w:szCs w:val="24"/>
          <w:lang w:val="en"/>
        </w:rPr>
        <w:t>time;</w:t>
      </w:r>
      <w:proofErr w:type="gramEnd"/>
    </w:p>
    <w:p w14:paraId="483C4E5D"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All parts, including casters, pipes/poles, rails, toe boards, platforms, cams, locking pins and all connection devices must be inspected and found to be in good condition prior to each </w:t>
      </w:r>
      <w:proofErr w:type="gramStart"/>
      <w:r w:rsidRPr="00FA5CCD">
        <w:rPr>
          <w:rFonts w:ascii="Times New Roman" w:hAnsi="Times New Roman" w:cs="Times New Roman"/>
          <w:bCs/>
          <w:sz w:val="24"/>
          <w:szCs w:val="24"/>
          <w:lang w:val="en"/>
        </w:rPr>
        <w:t>use;</w:t>
      </w:r>
      <w:proofErr w:type="gramEnd"/>
    </w:p>
    <w:p w14:paraId="4C971489"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 workplace inspection will be conducted and documented prior and during the erection of the scaffolding, as well as prior to each </w:t>
      </w:r>
      <w:proofErr w:type="gramStart"/>
      <w:r w:rsidRPr="00FA5CCD">
        <w:rPr>
          <w:rFonts w:ascii="Times New Roman" w:hAnsi="Times New Roman" w:cs="Times New Roman"/>
          <w:bCs/>
          <w:sz w:val="24"/>
          <w:szCs w:val="24"/>
          <w:lang w:val="en"/>
        </w:rPr>
        <w:t>use;</w:t>
      </w:r>
      <w:proofErr w:type="gramEnd"/>
    </w:p>
    <w:p w14:paraId="5AFBA1F0"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Guardrails are to be placed between 36 and 45” high and placed at the open ends and sides of the platform and must be able to withstand a force of 200 pounds. Mid rails will be placed halfway between the top rail and toe board.  Toe boards must be in place where employees working below are exposed to falling </w:t>
      </w:r>
      <w:proofErr w:type="gramStart"/>
      <w:r w:rsidRPr="00FA5CCD">
        <w:rPr>
          <w:rFonts w:ascii="Times New Roman" w:hAnsi="Times New Roman" w:cs="Times New Roman"/>
          <w:bCs/>
          <w:sz w:val="24"/>
          <w:szCs w:val="24"/>
          <w:lang w:val="en"/>
        </w:rPr>
        <w:t>objects;</w:t>
      </w:r>
      <w:proofErr w:type="gramEnd"/>
    </w:p>
    <w:p w14:paraId="028049AF"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Cross bracing and railings should not be used as a means of climbing to or accessing the platform.  Employees will only use the installed </w:t>
      </w:r>
      <w:proofErr w:type="gramStart"/>
      <w:r w:rsidRPr="00FA5CCD">
        <w:rPr>
          <w:rFonts w:ascii="Times New Roman" w:hAnsi="Times New Roman" w:cs="Times New Roman"/>
          <w:bCs/>
          <w:sz w:val="24"/>
          <w:szCs w:val="24"/>
          <w:lang w:val="en"/>
        </w:rPr>
        <w:t>ladders;</w:t>
      </w:r>
      <w:proofErr w:type="gramEnd"/>
    </w:p>
    <w:p w14:paraId="0E977BB8"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For mobile scaffolds, the caster wheels must be locked and all locking pins in place prior to </w:t>
      </w:r>
      <w:proofErr w:type="gramStart"/>
      <w:r w:rsidRPr="00FA5CCD">
        <w:rPr>
          <w:rFonts w:ascii="Times New Roman" w:hAnsi="Times New Roman" w:cs="Times New Roman"/>
          <w:bCs/>
          <w:sz w:val="24"/>
          <w:szCs w:val="24"/>
          <w:lang w:val="en"/>
        </w:rPr>
        <w:t>use;</w:t>
      </w:r>
      <w:proofErr w:type="gramEnd"/>
    </w:p>
    <w:p w14:paraId="6471FDB6"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Fall protection systems are required when employees erect and disassemble scaffolding; and</w:t>
      </w:r>
    </w:p>
    <w:p w14:paraId="041F24FC" w14:textId="77777777" w:rsidR="00FA5CCD" w:rsidRPr="00FA5CCD" w:rsidRDefault="00FA5CCD" w:rsidP="00FA5CCD">
      <w:pPr>
        <w:numPr>
          <w:ilvl w:val="0"/>
          <w:numId w:val="51"/>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Hard hats are to be </w:t>
      </w:r>
      <w:proofErr w:type="gramStart"/>
      <w:r w:rsidRPr="00FA5CCD">
        <w:rPr>
          <w:rFonts w:ascii="Times New Roman" w:hAnsi="Times New Roman" w:cs="Times New Roman"/>
          <w:bCs/>
          <w:sz w:val="24"/>
          <w:szCs w:val="24"/>
          <w:lang w:val="en"/>
        </w:rPr>
        <w:t>worn at all times</w:t>
      </w:r>
      <w:proofErr w:type="gramEnd"/>
      <w:r w:rsidRPr="00FA5CCD">
        <w:rPr>
          <w:rFonts w:ascii="Times New Roman" w:hAnsi="Times New Roman" w:cs="Times New Roman"/>
          <w:bCs/>
          <w:sz w:val="24"/>
          <w:szCs w:val="24"/>
          <w:lang w:val="en"/>
        </w:rPr>
        <w:t xml:space="preserve"> while working on or around scaffolding.</w:t>
      </w:r>
    </w:p>
    <w:p w14:paraId="39DA804F" w14:textId="77777777" w:rsidR="00FA5CCD" w:rsidRPr="00FA5CCD" w:rsidRDefault="00FA5CCD" w:rsidP="00FA5CCD">
      <w:pPr>
        <w:rPr>
          <w:rFonts w:ascii="Times New Roman" w:hAnsi="Times New Roman" w:cs="Times New Roman"/>
          <w:bCs/>
          <w:sz w:val="24"/>
          <w:szCs w:val="24"/>
          <w:u w:val="single"/>
          <w:lang w:val="en"/>
        </w:rPr>
      </w:pPr>
      <w:bookmarkStart w:id="14" w:name="_Toc520708469"/>
      <w:r w:rsidRPr="00FA5CCD">
        <w:rPr>
          <w:rFonts w:ascii="Times New Roman" w:hAnsi="Times New Roman" w:cs="Times New Roman"/>
          <w:bCs/>
          <w:sz w:val="24"/>
          <w:szCs w:val="24"/>
          <w:u w:val="single"/>
          <w:lang w:val="en"/>
        </w:rPr>
        <w:t>Personal Fall Arrest System Inspection</w:t>
      </w:r>
      <w:bookmarkEnd w:id="14"/>
      <w:r w:rsidRPr="00FA5CCD">
        <w:rPr>
          <w:rFonts w:ascii="Times New Roman" w:hAnsi="Times New Roman" w:cs="Times New Roman"/>
          <w:bCs/>
          <w:sz w:val="24"/>
          <w:szCs w:val="24"/>
          <w:u w:val="single"/>
          <w:lang w:val="en"/>
        </w:rPr>
        <w:t xml:space="preserve"> </w:t>
      </w:r>
    </w:p>
    <w:p w14:paraId="0E792959" w14:textId="77777777" w:rsidR="00FA5CCD" w:rsidRPr="00FA5CCD" w:rsidRDefault="00FA5CCD" w:rsidP="00590648">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lastRenderedPageBreak/>
        <w:t>Employees must visually inspect their entire personal fall arrest system prior to every use.  The inspection will follow the manufacturer’s recommendations.  Any damaged components must be removed from service immediately.</w:t>
      </w:r>
    </w:p>
    <w:p w14:paraId="5933FC38"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See </w:t>
      </w:r>
      <w:hyperlink w:anchor="_Appendix_A:_Fall" w:history="1">
        <w:r w:rsidRPr="00FA5CCD">
          <w:rPr>
            <w:rStyle w:val="Hyperlink"/>
            <w:rFonts w:ascii="Times New Roman" w:hAnsi="Times New Roman" w:cs="Times New Roman"/>
            <w:bCs/>
            <w:sz w:val="24"/>
            <w:szCs w:val="24"/>
            <w:lang w:val="en"/>
          </w:rPr>
          <w:t>Appendix A</w:t>
        </w:r>
      </w:hyperlink>
      <w:r w:rsidRPr="00FA5CCD">
        <w:rPr>
          <w:rFonts w:ascii="Times New Roman" w:hAnsi="Times New Roman" w:cs="Times New Roman"/>
          <w:bCs/>
          <w:sz w:val="24"/>
          <w:szCs w:val="24"/>
          <w:lang w:val="en"/>
        </w:rPr>
        <w:t xml:space="preserve"> for a list of common items to look for during the personal fall arrest system inspection. </w:t>
      </w:r>
    </w:p>
    <w:p w14:paraId="3A5FD5B9" w14:textId="77777777" w:rsidR="00FA5CCD" w:rsidRPr="00FA5CCD" w:rsidRDefault="00FA5CCD" w:rsidP="00FA5CCD">
      <w:pPr>
        <w:rPr>
          <w:rFonts w:ascii="Times New Roman" w:hAnsi="Times New Roman" w:cs="Times New Roman"/>
          <w:bCs/>
          <w:sz w:val="24"/>
          <w:szCs w:val="24"/>
          <w:lang w:val="en"/>
        </w:rPr>
      </w:pPr>
      <w:bookmarkStart w:id="15" w:name="_Toc520708470"/>
      <w:r w:rsidRPr="00FA5CCD">
        <w:rPr>
          <w:rFonts w:ascii="Times New Roman" w:hAnsi="Times New Roman" w:cs="Times New Roman"/>
          <w:bCs/>
          <w:sz w:val="24"/>
          <w:szCs w:val="24"/>
          <w:lang w:val="en"/>
        </w:rPr>
        <w:t>Protection From Falling Objects</w:t>
      </w:r>
      <w:bookmarkEnd w:id="15"/>
    </w:p>
    <w:p w14:paraId="0996EAD5"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When an employee is exposed to falling objects, it is required that each employee wear a hard hat and implement one of the following measures:</w:t>
      </w:r>
    </w:p>
    <w:p w14:paraId="7DBBB1EF" w14:textId="77777777" w:rsidR="00FA5CCD" w:rsidRPr="00FA5CCD" w:rsidRDefault="00FA5CCD" w:rsidP="00FA5CCD">
      <w:pPr>
        <w:numPr>
          <w:ilvl w:val="0"/>
          <w:numId w:val="52"/>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Erect toe boards, screens, or guardrail systems to prevent objects from falling from higher </w:t>
      </w:r>
      <w:proofErr w:type="gramStart"/>
      <w:r w:rsidRPr="00FA5CCD">
        <w:rPr>
          <w:rFonts w:ascii="Times New Roman" w:hAnsi="Times New Roman" w:cs="Times New Roman"/>
          <w:bCs/>
          <w:sz w:val="24"/>
          <w:szCs w:val="24"/>
          <w:lang w:val="en"/>
        </w:rPr>
        <w:t>levels;</w:t>
      </w:r>
      <w:proofErr w:type="gramEnd"/>
    </w:p>
    <w:p w14:paraId="24A625BF" w14:textId="77777777" w:rsidR="00FA5CCD" w:rsidRPr="00FA5CCD" w:rsidRDefault="00FA5CCD" w:rsidP="00FA5CCD">
      <w:pPr>
        <w:numPr>
          <w:ilvl w:val="0"/>
          <w:numId w:val="52"/>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Erect a canopy structure and keep potential falling objects far enough from the edge of the upper level; or</w:t>
      </w:r>
    </w:p>
    <w:p w14:paraId="1502D70C" w14:textId="77777777" w:rsidR="00FA5CCD" w:rsidRPr="00FA5CCD" w:rsidRDefault="00FA5CCD" w:rsidP="00FA5CCD">
      <w:pPr>
        <w:numPr>
          <w:ilvl w:val="0"/>
          <w:numId w:val="52"/>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Barricade the area where overhead objects could fall and prohibit employees from entering the area.</w:t>
      </w:r>
    </w:p>
    <w:p w14:paraId="2900A5DA" w14:textId="77777777" w:rsidR="00FA5CCD" w:rsidRPr="00FA5CCD" w:rsidRDefault="00FA5CCD" w:rsidP="00FA5CCD">
      <w:pPr>
        <w:rPr>
          <w:rFonts w:ascii="Times New Roman" w:hAnsi="Times New Roman" w:cs="Times New Roman"/>
          <w:bCs/>
          <w:sz w:val="24"/>
          <w:szCs w:val="24"/>
          <w:u w:val="single"/>
          <w:lang w:val="en"/>
        </w:rPr>
      </w:pPr>
      <w:bookmarkStart w:id="16" w:name="_Toc520708471"/>
      <w:r w:rsidRPr="00FA5CCD">
        <w:rPr>
          <w:rFonts w:ascii="Times New Roman" w:hAnsi="Times New Roman" w:cs="Times New Roman"/>
          <w:bCs/>
          <w:sz w:val="24"/>
          <w:szCs w:val="24"/>
          <w:u w:val="single"/>
          <w:lang w:val="en"/>
        </w:rPr>
        <w:t>Notification</w:t>
      </w:r>
      <w:bookmarkEnd w:id="16"/>
    </w:p>
    <w:p w14:paraId="18E76268" w14:textId="77777777" w:rsidR="00FA5CCD" w:rsidRDefault="00FA5CCD" w:rsidP="00871974">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EHS shall be notified when it can be clearly demonstrated that the use of these systems is infeasible or creates a greater hazard. Alternative fall protection measures may be implemented.</w:t>
      </w:r>
    </w:p>
    <w:p w14:paraId="2D8A2440" w14:textId="697ECF92" w:rsidR="00871974" w:rsidRPr="00FA5CCD" w:rsidRDefault="00871974" w:rsidP="00871974">
      <w:pPr>
        <w:rPr>
          <w:rFonts w:ascii="Times New Roman" w:hAnsi="Times New Roman" w:cs="Times New Roman"/>
          <w:b/>
          <w:sz w:val="24"/>
          <w:szCs w:val="24"/>
          <w:u w:val="single"/>
          <w:lang w:val="en"/>
        </w:rPr>
      </w:pPr>
      <w:r w:rsidRPr="00871974">
        <w:rPr>
          <w:rFonts w:ascii="Times New Roman" w:hAnsi="Times New Roman" w:cs="Times New Roman"/>
          <w:b/>
          <w:sz w:val="24"/>
          <w:szCs w:val="24"/>
          <w:u w:val="single"/>
          <w:lang w:val="en"/>
        </w:rPr>
        <w:t>__________________________________________________________________________________________</w:t>
      </w:r>
    </w:p>
    <w:p w14:paraId="7FB6EAD2" w14:textId="31E7FE3D" w:rsidR="00FA5CCD" w:rsidRPr="00FA5CCD" w:rsidRDefault="00FA5CCD" w:rsidP="00871974">
      <w:pPr>
        <w:ind w:firstLine="720"/>
        <w:jc w:val="center"/>
        <w:rPr>
          <w:rFonts w:ascii="Times New Roman" w:hAnsi="Times New Roman" w:cs="Times New Roman"/>
          <w:b/>
          <w:sz w:val="24"/>
          <w:szCs w:val="24"/>
          <w:u w:val="single"/>
          <w:lang w:val="en"/>
        </w:rPr>
      </w:pPr>
      <w:bookmarkStart w:id="17" w:name="_Toc520708472"/>
      <w:r w:rsidRPr="00FA5CCD">
        <w:rPr>
          <w:rFonts w:ascii="Times New Roman" w:hAnsi="Times New Roman" w:cs="Times New Roman"/>
          <w:b/>
          <w:sz w:val="24"/>
          <w:szCs w:val="24"/>
          <w:u w:val="single"/>
          <w:lang w:val="en"/>
        </w:rPr>
        <w:t>Rescue</w:t>
      </w:r>
      <w:bookmarkEnd w:id="17"/>
    </w:p>
    <w:p w14:paraId="275B7F97" w14:textId="77777777" w:rsidR="00FA5CCD" w:rsidRPr="00FA5CCD" w:rsidRDefault="00FA5CCD" w:rsidP="00871974">
      <w:pPr>
        <w:ind w:firstLine="720"/>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Personnel requiring the use of personal fall protection equipment will use </w:t>
      </w:r>
      <w:proofErr w:type="gramStart"/>
      <w:r w:rsidRPr="00FA5CCD">
        <w:rPr>
          <w:rFonts w:ascii="Times New Roman" w:hAnsi="Times New Roman" w:cs="Times New Roman"/>
          <w:bCs/>
          <w:sz w:val="24"/>
          <w:szCs w:val="24"/>
          <w:lang w:val="en"/>
        </w:rPr>
        <w:t>a,</w:t>
      </w:r>
      <w:proofErr w:type="gramEnd"/>
      <w:r w:rsidRPr="00FA5CCD">
        <w:rPr>
          <w:rFonts w:ascii="Times New Roman" w:hAnsi="Times New Roman" w:cs="Times New Roman"/>
          <w:bCs/>
          <w:sz w:val="24"/>
          <w:szCs w:val="24"/>
          <w:lang w:val="en"/>
        </w:rPr>
        <w:t xml:space="preserve"> “Buddy System,” or have an observer to render assistance when and if required.  Prior to </w:t>
      </w:r>
      <w:proofErr w:type="gramStart"/>
      <w:r w:rsidRPr="00FA5CCD">
        <w:rPr>
          <w:rFonts w:ascii="Times New Roman" w:hAnsi="Times New Roman" w:cs="Times New Roman"/>
          <w:bCs/>
          <w:sz w:val="24"/>
          <w:szCs w:val="24"/>
          <w:lang w:val="en"/>
        </w:rPr>
        <w:t>tying</w:t>
      </w:r>
      <w:proofErr w:type="gramEnd"/>
      <w:r w:rsidRPr="00FA5CCD">
        <w:rPr>
          <w:rFonts w:ascii="Times New Roman" w:hAnsi="Times New Roman" w:cs="Times New Roman"/>
          <w:bCs/>
          <w:sz w:val="24"/>
          <w:szCs w:val="24"/>
          <w:lang w:val="en"/>
        </w:rPr>
        <w:t xml:space="preserve"> off to perform the work, a means of rescue in the event of a fall must be immediately available if employees cannot be expected to rescue themselves.  All components of fall arrest system impacted by a fall event shall be removed from service.  The components will be tagged with employee’s name, </w:t>
      </w:r>
      <w:proofErr w:type="gramStart"/>
      <w:r w:rsidRPr="00FA5CCD">
        <w:rPr>
          <w:rFonts w:ascii="Times New Roman" w:hAnsi="Times New Roman" w:cs="Times New Roman"/>
          <w:bCs/>
          <w:sz w:val="24"/>
          <w:szCs w:val="24"/>
          <w:lang w:val="en"/>
        </w:rPr>
        <w:t>date</w:t>
      </w:r>
      <w:proofErr w:type="gramEnd"/>
      <w:r w:rsidRPr="00FA5CCD">
        <w:rPr>
          <w:rFonts w:ascii="Times New Roman" w:hAnsi="Times New Roman" w:cs="Times New Roman"/>
          <w:bCs/>
          <w:sz w:val="24"/>
          <w:szCs w:val="24"/>
          <w:lang w:val="en"/>
        </w:rPr>
        <w:t xml:space="preserve"> and activity at time of fall and give the equipment to the EHS office.</w:t>
      </w:r>
    </w:p>
    <w:p w14:paraId="7C3A7CB9"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Self-Rescue</w:t>
      </w:r>
    </w:p>
    <w:p w14:paraId="6ACFC03D" w14:textId="77777777" w:rsidR="00FA5CCD" w:rsidRP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Persons working at heights may be able to perform a self-rescue by climbing back up to the level from which they fell, typically a few inches to 3 feet.  Employees who fall any distance should return to the ground to be medically evaluated.</w:t>
      </w:r>
    </w:p>
    <w:p w14:paraId="3F0EC7E4"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Assisted Rescue</w:t>
      </w:r>
    </w:p>
    <w:p w14:paraId="351746AD" w14:textId="77777777" w:rsid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Persons unable to self-rescue will be assisted, if appropriate, by their, “buddy” or other observer.  </w:t>
      </w:r>
      <w:proofErr w:type="gramStart"/>
      <w:r w:rsidRPr="00FA5CCD">
        <w:rPr>
          <w:rFonts w:ascii="Times New Roman" w:hAnsi="Times New Roman" w:cs="Times New Roman"/>
          <w:bCs/>
          <w:sz w:val="24"/>
          <w:szCs w:val="24"/>
          <w:lang w:val="en"/>
        </w:rPr>
        <w:t>The,</w:t>
      </w:r>
      <w:proofErr w:type="gramEnd"/>
      <w:r w:rsidRPr="00FA5CCD">
        <w:rPr>
          <w:rFonts w:ascii="Times New Roman" w:hAnsi="Times New Roman" w:cs="Times New Roman"/>
          <w:bCs/>
          <w:sz w:val="24"/>
          <w:szCs w:val="24"/>
          <w:lang w:val="en"/>
        </w:rPr>
        <w:t xml:space="preserve"> “buddy,” will immediately contact Campus Police at 910.521.6235 for rescue assistance. </w:t>
      </w:r>
    </w:p>
    <w:p w14:paraId="69DAA612" w14:textId="05D14D90" w:rsidR="00CA79BE" w:rsidRPr="00FA5CCD" w:rsidRDefault="00CA79BE" w:rsidP="00CA79BE">
      <w:pPr>
        <w:rPr>
          <w:rFonts w:ascii="Times New Roman" w:hAnsi="Times New Roman" w:cs="Times New Roman"/>
          <w:b/>
          <w:sz w:val="24"/>
          <w:szCs w:val="24"/>
          <w:u w:val="single"/>
          <w:lang w:val="en"/>
        </w:rPr>
      </w:pPr>
      <w:r w:rsidRPr="00871974">
        <w:rPr>
          <w:rFonts w:ascii="Times New Roman" w:hAnsi="Times New Roman" w:cs="Times New Roman"/>
          <w:b/>
          <w:sz w:val="24"/>
          <w:szCs w:val="24"/>
          <w:u w:val="single"/>
          <w:lang w:val="en"/>
        </w:rPr>
        <w:t>__________________________________________________________________________________________</w:t>
      </w:r>
    </w:p>
    <w:p w14:paraId="58FF3450" w14:textId="33119A8A" w:rsidR="00FA5CCD" w:rsidRPr="00FA5CCD" w:rsidRDefault="00FA5CCD" w:rsidP="00CA79BE">
      <w:pPr>
        <w:jc w:val="center"/>
        <w:rPr>
          <w:rFonts w:ascii="Times New Roman" w:hAnsi="Times New Roman" w:cs="Times New Roman"/>
          <w:b/>
          <w:sz w:val="24"/>
          <w:szCs w:val="24"/>
          <w:u w:val="single"/>
          <w:lang w:val="en"/>
        </w:rPr>
      </w:pPr>
      <w:bookmarkStart w:id="18" w:name="_Toc520708473"/>
      <w:r w:rsidRPr="00FA5CCD">
        <w:rPr>
          <w:rFonts w:ascii="Times New Roman" w:hAnsi="Times New Roman" w:cs="Times New Roman"/>
          <w:b/>
          <w:sz w:val="24"/>
          <w:szCs w:val="24"/>
          <w:u w:val="single"/>
          <w:lang w:val="en"/>
        </w:rPr>
        <w:t xml:space="preserve">Training and </w:t>
      </w:r>
      <w:r w:rsidR="00CA79BE" w:rsidRPr="00871974">
        <w:rPr>
          <w:rFonts w:ascii="Times New Roman" w:hAnsi="Times New Roman" w:cs="Times New Roman"/>
          <w:b/>
          <w:sz w:val="24"/>
          <w:szCs w:val="24"/>
          <w:u w:val="single"/>
          <w:lang w:val="en"/>
        </w:rPr>
        <w:t>R</w:t>
      </w:r>
      <w:r w:rsidRPr="00FA5CCD">
        <w:rPr>
          <w:rFonts w:ascii="Times New Roman" w:hAnsi="Times New Roman" w:cs="Times New Roman"/>
          <w:b/>
          <w:sz w:val="24"/>
          <w:szCs w:val="24"/>
          <w:u w:val="single"/>
          <w:lang w:val="en"/>
        </w:rPr>
        <w:t>ecordkeeping</w:t>
      </w:r>
      <w:bookmarkEnd w:id="18"/>
    </w:p>
    <w:p w14:paraId="5186B641"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Training</w:t>
      </w:r>
    </w:p>
    <w:p w14:paraId="380AC99C"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lastRenderedPageBreak/>
        <w:t xml:space="preserve">Employees exposed to </w:t>
      </w:r>
      <w:proofErr w:type="gramStart"/>
      <w:r w:rsidRPr="00FA5CCD">
        <w:rPr>
          <w:rFonts w:ascii="Times New Roman" w:hAnsi="Times New Roman" w:cs="Times New Roman"/>
          <w:bCs/>
          <w:sz w:val="24"/>
          <w:szCs w:val="24"/>
          <w:lang w:val="en"/>
        </w:rPr>
        <w:t>fall</w:t>
      </w:r>
      <w:proofErr w:type="gramEnd"/>
      <w:r w:rsidRPr="00FA5CCD">
        <w:rPr>
          <w:rFonts w:ascii="Times New Roman" w:hAnsi="Times New Roman" w:cs="Times New Roman"/>
          <w:bCs/>
          <w:sz w:val="24"/>
          <w:szCs w:val="24"/>
          <w:lang w:val="en"/>
        </w:rPr>
        <w:t xml:space="preserve"> hazards shall be trained. Training shall be conducted by EHS office or authorized EHS provider and shall include the following:</w:t>
      </w:r>
    </w:p>
    <w:p w14:paraId="10E53207" w14:textId="77777777" w:rsidR="00FA5CCD" w:rsidRP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nature of fall hazards in the work </w:t>
      </w:r>
      <w:proofErr w:type="gramStart"/>
      <w:r w:rsidRPr="00FA5CCD">
        <w:rPr>
          <w:rFonts w:ascii="Times New Roman" w:hAnsi="Times New Roman" w:cs="Times New Roman"/>
          <w:bCs/>
          <w:sz w:val="24"/>
          <w:szCs w:val="24"/>
          <w:lang w:val="en"/>
        </w:rPr>
        <w:t>area;</w:t>
      </w:r>
      <w:proofErr w:type="gramEnd"/>
    </w:p>
    <w:p w14:paraId="43BCED8A" w14:textId="77777777" w:rsidR="00FA5CCD" w:rsidRP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The correct procedures for erecting, maintaining, disassembling, and inspecting fall protection </w:t>
      </w:r>
      <w:proofErr w:type="gramStart"/>
      <w:r w:rsidRPr="00FA5CCD">
        <w:rPr>
          <w:rFonts w:ascii="Times New Roman" w:hAnsi="Times New Roman" w:cs="Times New Roman"/>
          <w:bCs/>
          <w:sz w:val="24"/>
          <w:szCs w:val="24"/>
          <w:lang w:val="en"/>
        </w:rPr>
        <w:t>systems;</w:t>
      </w:r>
      <w:proofErr w:type="gramEnd"/>
    </w:p>
    <w:p w14:paraId="41F1AD69" w14:textId="77777777" w:rsidR="00FA5CCD" w:rsidRP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The use and operation of guardrail systems, personal fall arrest systems, and other protection methods; and</w:t>
      </w:r>
    </w:p>
    <w:p w14:paraId="6F966CA8" w14:textId="77777777" w:rsidR="00FA5CCD" w:rsidRPr="00FA5CCD" w:rsidRDefault="00FA5CCD" w:rsidP="00FA5CCD">
      <w:pPr>
        <w:numPr>
          <w:ilvl w:val="0"/>
          <w:numId w:val="53"/>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Training shall be documented.</w:t>
      </w:r>
    </w:p>
    <w:p w14:paraId="78D36F3A"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Retraining</w:t>
      </w:r>
    </w:p>
    <w:p w14:paraId="625EEA32"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Retraining shall be conducted when:</w:t>
      </w:r>
    </w:p>
    <w:p w14:paraId="6E4B702E" w14:textId="77777777" w:rsidR="00FA5CCD" w:rsidRPr="00FA5CCD" w:rsidRDefault="00FA5CCD" w:rsidP="00FA5CCD">
      <w:pPr>
        <w:numPr>
          <w:ilvl w:val="0"/>
          <w:numId w:val="5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Inadequacies in employee knowledge prove training to be </w:t>
      </w:r>
      <w:proofErr w:type="gramStart"/>
      <w:r w:rsidRPr="00FA5CCD">
        <w:rPr>
          <w:rFonts w:ascii="Times New Roman" w:hAnsi="Times New Roman" w:cs="Times New Roman"/>
          <w:bCs/>
          <w:sz w:val="24"/>
          <w:szCs w:val="24"/>
          <w:lang w:val="en"/>
        </w:rPr>
        <w:t>warranted;</w:t>
      </w:r>
      <w:proofErr w:type="gramEnd"/>
    </w:p>
    <w:p w14:paraId="5F1B83C1" w14:textId="77777777" w:rsidR="00FA5CCD" w:rsidRPr="00FA5CCD" w:rsidRDefault="00FA5CCD" w:rsidP="00FA5CCD">
      <w:pPr>
        <w:numPr>
          <w:ilvl w:val="0"/>
          <w:numId w:val="5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Any other situation that the supervisor or EHS for your respective campus determine that retraining is </w:t>
      </w:r>
      <w:proofErr w:type="gramStart"/>
      <w:r w:rsidRPr="00FA5CCD">
        <w:rPr>
          <w:rFonts w:ascii="Times New Roman" w:hAnsi="Times New Roman" w:cs="Times New Roman"/>
          <w:bCs/>
          <w:sz w:val="24"/>
          <w:szCs w:val="24"/>
          <w:lang w:val="en"/>
        </w:rPr>
        <w:t>warranted;</w:t>
      </w:r>
      <w:proofErr w:type="gramEnd"/>
    </w:p>
    <w:p w14:paraId="3D9A6472" w14:textId="77777777" w:rsidR="00FA5CCD" w:rsidRPr="00FA5CCD" w:rsidRDefault="00FA5CCD" w:rsidP="00FA5CCD">
      <w:pPr>
        <w:numPr>
          <w:ilvl w:val="0"/>
          <w:numId w:val="5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Where changes in fall protection usage is necessary due to technological changes of newly purchased fall protection equipment, or specific changes for fall protection usage occur; and </w:t>
      </w:r>
    </w:p>
    <w:p w14:paraId="670C4161" w14:textId="77777777" w:rsidR="00FA5CCD" w:rsidRPr="00FA5CCD" w:rsidRDefault="00FA5CCD" w:rsidP="00FA5CCD">
      <w:pPr>
        <w:numPr>
          <w:ilvl w:val="0"/>
          <w:numId w:val="54"/>
        </w:num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Changes in the workplace render previous training </w:t>
      </w:r>
      <w:proofErr w:type="gramStart"/>
      <w:r w:rsidRPr="00FA5CCD">
        <w:rPr>
          <w:rFonts w:ascii="Times New Roman" w:hAnsi="Times New Roman" w:cs="Times New Roman"/>
          <w:bCs/>
          <w:sz w:val="24"/>
          <w:szCs w:val="24"/>
          <w:lang w:val="en"/>
        </w:rPr>
        <w:t>obsolete;</w:t>
      </w:r>
      <w:proofErr w:type="gramEnd"/>
    </w:p>
    <w:p w14:paraId="5C350984" w14:textId="77777777" w:rsidR="00FA5CCD" w:rsidRPr="00FA5CCD" w:rsidRDefault="00FA5CCD" w:rsidP="00FA5CCD">
      <w:pPr>
        <w:rPr>
          <w:rFonts w:ascii="Times New Roman" w:hAnsi="Times New Roman" w:cs="Times New Roman"/>
          <w:bCs/>
          <w:sz w:val="24"/>
          <w:szCs w:val="24"/>
          <w:lang w:val="en"/>
        </w:rPr>
      </w:pPr>
    </w:p>
    <w:p w14:paraId="79BB00A4" w14:textId="77777777" w:rsidR="00FA5CCD" w:rsidRPr="00FA5CCD" w:rsidRDefault="00FA5CCD" w:rsidP="00590648">
      <w:pPr>
        <w:jc w:val="center"/>
        <w:rPr>
          <w:rFonts w:ascii="Times New Roman" w:hAnsi="Times New Roman" w:cs="Times New Roman"/>
          <w:b/>
          <w:sz w:val="24"/>
          <w:szCs w:val="24"/>
          <w:u w:val="single"/>
          <w:lang w:val="en"/>
        </w:rPr>
      </w:pPr>
      <w:r w:rsidRPr="00FA5CCD">
        <w:rPr>
          <w:rFonts w:ascii="Times New Roman" w:hAnsi="Times New Roman" w:cs="Times New Roman"/>
          <w:b/>
          <w:sz w:val="24"/>
          <w:szCs w:val="24"/>
          <w:u w:val="single"/>
          <w:lang w:val="en"/>
        </w:rPr>
        <w:t>Recordkeeping</w:t>
      </w:r>
    </w:p>
    <w:p w14:paraId="16147ECE"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Employee training records shall be retained for the duration of employment. The training records shall be kept by the supervisor and the EHS office.</w:t>
      </w:r>
    </w:p>
    <w:p w14:paraId="2B51559E" w14:textId="77777777" w:rsidR="00FA5CCD" w:rsidRPr="00FA5CCD" w:rsidRDefault="00FA5CCD" w:rsidP="00FA5CCD">
      <w:pPr>
        <w:rPr>
          <w:rFonts w:ascii="Times New Roman" w:hAnsi="Times New Roman" w:cs="Times New Roman"/>
          <w:bCs/>
          <w:sz w:val="24"/>
          <w:szCs w:val="24"/>
          <w:u w:val="single"/>
        </w:rPr>
      </w:pPr>
      <w:bookmarkStart w:id="19" w:name="_Toc520708474"/>
      <w:r w:rsidRPr="00FA5CCD">
        <w:rPr>
          <w:rFonts w:ascii="Times New Roman" w:hAnsi="Times New Roman" w:cs="Times New Roman"/>
          <w:bCs/>
          <w:sz w:val="24"/>
          <w:szCs w:val="24"/>
          <w:u w:val="single"/>
        </w:rPr>
        <w:t>Outside Contractors</w:t>
      </w:r>
      <w:bookmarkEnd w:id="19"/>
    </w:p>
    <w:p w14:paraId="6A4E4B63" w14:textId="77777777" w:rsidR="00FA5CCD" w:rsidRPr="00FA5CCD" w:rsidRDefault="00FA5CCD" w:rsidP="00FA5CCD">
      <w:pPr>
        <w:rPr>
          <w:rFonts w:ascii="Times New Roman" w:hAnsi="Times New Roman" w:cs="Times New Roman"/>
          <w:bCs/>
          <w:sz w:val="24"/>
          <w:szCs w:val="24"/>
        </w:rPr>
      </w:pPr>
      <w:r w:rsidRPr="00FA5CCD">
        <w:rPr>
          <w:rFonts w:ascii="Times New Roman" w:hAnsi="Times New Roman" w:cs="Times New Roman"/>
          <w:bCs/>
          <w:sz w:val="24"/>
          <w:szCs w:val="24"/>
        </w:rPr>
        <w:t>Each contractor who is retained to perform operations that require fall protection shall:</w:t>
      </w:r>
    </w:p>
    <w:p w14:paraId="58AF0F9F" w14:textId="10BD23B6" w:rsidR="00FA5CCD" w:rsidRPr="00FA5CCD" w:rsidRDefault="00FA5CCD" w:rsidP="00FA5CCD">
      <w:pPr>
        <w:numPr>
          <w:ilvl w:val="0"/>
          <w:numId w:val="55"/>
        </w:numPr>
        <w:rPr>
          <w:rFonts w:ascii="Times New Roman" w:hAnsi="Times New Roman" w:cs="Times New Roman"/>
          <w:bCs/>
          <w:sz w:val="24"/>
          <w:szCs w:val="24"/>
        </w:rPr>
      </w:pPr>
      <w:r w:rsidRPr="00FA5CCD">
        <w:rPr>
          <w:rFonts w:ascii="Times New Roman" w:hAnsi="Times New Roman" w:cs="Times New Roman"/>
          <w:bCs/>
          <w:sz w:val="24"/>
          <w:szCs w:val="24"/>
        </w:rPr>
        <w:t xml:space="preserve">Review the </w:t>
      </w:r>
      <w:r w:rsidR="00590648" w:rsidRPr="00590648">
        <w:rPr>
          <w:rFonts w:ascii="Times New Roman" w:hAnsi="Times New Roman" w:cs="Times New Roman"/>
          <w:bCs/>
          <w:sz w:val="24"/>
          <w:szCs w:val="24"/>
        </w:rPr>
        <w:t>Fayetteville State University</w:t>
      </w:r>
      <w:r w:rsidRPr="00FA5CCD">
        <w:rPr>
          <w:rFonts w:ascii="Times New Roman" w:hAnsi="Times New Roman" w:cs="Times New Roman"/>
          <w:bCs/>
          <w:sz w:val="24"/>
          <w:szCs w:val="24"/>
        </w:rPr>
        <w:t xml:space="preserve"> Contractor Notice; and</w:t>
      </w:r>
    </w:p>
    <w:p w14:paraId="4EF72DDD" w14:textId="543A5FFF" w:rsidR="00FA5CCD" w:rsidRPr="00FA5CCD" w:rsidRDefault="00FA5CCD" w:rsidP="00FA5CCD">
      <w:pPr>
        <w:numPr>
          <w:ilvl w:val="0"/>
          <w:numId w:val="55"/>
        </w:numPr>
        <w:rPr>
          <w:rFonts w:ascii="Times New Roman" w:hAnsi="Times New Roman" w:cs="Times New Roman"/>
          <w:bCs/>
          <w:sz w:val="24"/>
          <w:szCs w:val="24"/>
        </w:rPr>
      </w:pPr>
      <w:r w:rsidRPr="00FA5CCD">
        <w:rPr>
          <w:rFonts w:ascii="Times New Roman" w:hAnsi="Times New Roman" w:cs="Times New Roman"/>
          <w:bCs/>
          <w:sz w:val="24"/>
          <w:szCs w:val="24"/>
        </w:rPr>
        <w:t xml:space="preserve">Coordinate fall protection with </w:t>
      </w:r>
      <w:r w:rsidR="00F536FE" w:rsidRPr="00F536FE">
        <w:rPr>
          <w:rFonts w:ascii="Times New Roman" w:hAnsi="Times New Roman" w:cs="Times New Roman"/>
          <w:bCs/>
          <w:sz w:val="24"/>
          <w:szCs w:val="24"/>
        </w:rPr>
        <w:t>Fayetteville State University</w:t>
      </w:r>
      <w:r w:rsidRPr="00FA5CCD">
        <w:rPr>
          <w:rFonts w:ascii="Times New Roman" w:hAnsi="Times New Roman" w:cs="Times New Roman"/>
          <w:bCs/>
          <w:sz w:val="24"/>
          <w:szCs w:val="24"/>
        </w:rPr>
        <w:t xml:space="preserve"> Project Manager.</w:t>
      </w:r>
    </w:p>
    <w:p w14:paraId="7BA74EB9" w14:textId="77777777" w:rsidR="00FA5CCD" w:rsidRPr="00FA5CCD" w:rsidRDefault="00FA5CCD" w:rsidP="00F536FE">
      <w:pPr>
        <w:jc w:val="center"/>
        <w:rPr>
          <w:rFonts w:ascii="Times New Roman" w:hAnsi="Times New Roman" w:cs="Times New Roman"/>
          <w:b/>
          <w:sz w:val="24"/>
          <w:szCs w:val="24"/>
          <w:u w:val="single"/>
          <w:lang w:val="en"/>
        </w:rPr>
      </w:pPr>
      <w:bookmarkStart w:id="20" w:name="_Toc520708475"/>
      <w:r w:rsidRPr="00FA5CCD">
        <w:rPr>
          <w:rFonts w:ascii="Times New Roman" w:hAnsi="Times New Roman" w:cs="Times New Roman"/>
          <w:b/>
          <w:sz w:val="24"/>
          <w:szCs w:val="24"/>
          <w:u w:val="single"/>
          <w:lang w:val="en"/>
        </w:rPr>
        <w:t>References</w:t>
      </w:r>
      <w:bookmarkEnd w:id="20"/>
    </w:p>
    <w:p w14:paraId="5C840E6F" w14:textId="77777777" w:rsidR="00FA5CCD" w:rsidRPr="00FA5CCD" w:rsidRDefault="00000000" w:rsidP="00FA5CCD">
      <w:pPr>
        <w:rPr>
          <w:rFonts w:ascii="Times New Roman" w:hAnsi="Times New Roman" w:cs="Times New Roman"/>
          <w:bCs/>
          <w:sz w:val="24"/>
          <w:szCs w:val="24"/>
          <w:lang w:val="en"/>
        </w:rPr>
      </w:pPr>
      <w:hyperlink r:id="rId18" w:history="1">
        <w:r w:rsidR="00FA5CCD" w:rsidRPr="00FA5CCD">
          <w:rPr>
            <w:rStyle w:val="Hyperlink"/>
            <w:rFonts w:ascii="Times New Roman" w:hAnsi="Times New Roman" w:cs="Times New Roman"/>
            <w:bCs/>
            <w:sz w:val="24"/>
            <w:szCs w:val="24"/>
            <w:lang w:val="en"/>
          </w:rPr>
          <w:t>OSHA 29 1910 Subpart D</w:t>
        </w:r>
      </w:hyperlink>
      <w:r w:rsidR="00FA5CCD" w:rsidRPr="00FA5CCD">
        <w:rPr>
          <w:rFonts w:ascii="Times New Roman" w:hAnsi="Times New Roman" w:cs="Times New Roman"/>
          <w:bCs/>
          <w:sz w:val="24"/>
          <w:szCs w:val="24"/>
          <w:lang w:val="en"/>
        </w:rPr>
        <w:t xml:space="preserve">, Walking – Working </w:t>
      </w:r>
      <w:proofErr w:type="gramStart"/>
      <w:r w:rsidR="00FA5CCD" w:rsidRPr="00FA5CCD">
        <w:rPr>
          <w:rFonts w:ascii="Times New Roman" w:hAnsi="Times New Roman" w:cs="Times New Roman"/>
          <w:bCs/>
          <w:sz w:val="24"/>
          <w:szCs w:val="24"/>
          <w:lang w:val="en"/>
        </w:rPr>
        <w:t>Surfaces;</w:t>
      </w:r>
      <w:proofErr w:type="gramEnd"/>
    </w:p>
    <w:p w14:paraId="512AA2A6" w14:textId="77777777" w:rsidR="00FA5CCD" w:rsidRPr="00FA5CCD" w:rsidRDefault="00000000" w:rsidP="00FA5CCD">
      <w:pPr>
        <w:rPr>
          <w:rFonts w:ascii="Times New Roman" w:hAnsi="Times New Roman" w:cs="Times New Roman"/>
          <w:bCs/>
          <w:sz w:val="24"/>
          <w:szCs w:val="24"/>
          <w:lang w:val="en"/>
        </w:rPr>
      </w:pPr>
      <w:hyperlink r:id="rId19" w:history="1">
        <w:r w:rsidR="00FA5CCD" w:rsidRPr="00FA5CCD">
          <w:rPr>
            <w:rStyle w:val="Hyperlink"/>
            <w:rFonts w:ascii="Times New Roman" w:hAnsi="Times New Roman" w:cs="Times New Roman"/>
            <w:bCs/>
            <w:sz w:val="24"/>
            <w:szCs w:val="24"/>
            <w:lang w:val="en"/>
          </w:rPr>
          <w:t>OSHA 29 CFR 1910 Subpart F</w:t>
        </w:r>
      </w:hyperlink>
      <w:r w:rsidR="00FA5CCD" w:rsidRPr="00FA5CCD">
        <w:rPr>
          <w:rFonts w:ascii="Times New Roman" w:hAnsi="Times New Roman" w:cs="Times New Roman"/>
          <w:bCs/>
          <w:sz w:val="24"/>
          <w:szCs w:val="24"/>
          <w:lang w:val="en"/>
        </w:rPr>
        <w:t xml:space="preserve">, Powered Platforms, Manlifts, and Vehicle Mounted Work </w:t>
      </w:r>
      <w:proofErr w:type="gramStart"/>
      <w:r w:rsidR="00FA5CCD" w:rsidRPr="00FA5CCD">
        <w:rPr>
          <w:rFonts w:ascii="Times New Roman" w:hAnsi="Times New Roman" w:cs="Times New Roman"/>
          <w:bCs/>
          <w:sz w:val="24"/>
          <w:szCs w:val="24"/>
          <w:lang w:val="en"/>
        </w:rPr>
        <w:t>Platforms;</w:t>
      </w:r>
      <w:proofErr w:type="gramEnd"/>
    </w:p>
    <w:p w14:paraId="6BAE8A7A" w14:textId="77777777" w:rsidR="00FA5CCD" w:rsidRPr="00FA5CCD" w:rsidRDefault="00FA5CCD" w:rsidP="00FA5CCD">
      <w:pPr>
        <w:rPr>
          <w:rFonts w:ascii="Times New Roman" w:hAnsi="Times New Roman" w:cs="Times New Roman"/>
          <w:bCs/>
          <w:sz w:val="24"/>
          <w:szCs w:val="24"/>
          <w:lang w:val="en"/>
        </w:rPr>
      </w:pPr>
      <w:r w:rsidRPr="00FA5CCD">
        <w:rPr>
          <w:rFonts w:ascii="Times New Roman" w:hAnsi="Times New Roman" w:cs="Times New Roman"/>
          <w:bCs/>
          <w:sz w:val="24"/>
          <w:szCs w:val="24"/>
          <w:lang w:val="en"/>
        </w:rPr>
        <w:t xml:space="preserve">OSHA Fall Protection Standards, </w:t>
      </w:r>
      <w:hyperlink r:id="rId20" w:history="1">
        <w:r w:rsidRPr="00FA5CCD">
          <w:rPr>
            <w:rStyle w:val="Hyperlink"/>
            <w:rFonts w:ascii="Times New Roman" w:hAnsi="Times New Roman" w:cs="Times New Roman"/>
            <w:bCs/>
            <w:sz w:val="24"/>
            <w:szCs w:val="24"/>
            <w:lang w:val="en"/>
          </w:rPr>
          <w:t>29 CFR 1926.500</w:t>
        </w:r>
      </w:hyperlink>
      <w:r w:rsidRPr="00FA5CCD">
        <w:rPr>
          <w:rFonts w:ascii="Times New Roman" w:hAnsi="Times New Roman" w:cs="Times New Roman"/>
          <w:bCs/>
          <w:sz w:val="24"/>
          <w:szCs w:val="24"/>
          <w:lang w:val="en"/>
        </w:rPr>
        <w:t xml:space="preserve">, </w:t>
      </w:r>
      <w:hyperlink r:id="rId21" w:history="1">
        <w:r w:rsidRPr="00FA5CCD">
          <w:rPr>
            <w:rStyle w:val="Hyperlink"/>
            <w:rFonts w:ascii="Times New Roman" w:hAnsi="Times New Roman" w:cs="Times New Roman"/>
            <w:bCs/>
            <w:sz w:val="24"/>
            <w:szCs w:val="24"/>
            <w:lang w:val="en"/>
          </w:rPr>
          <w:t>1926.501</w:t>
        </w:r>
      </w:hyperlink>
      <w:r w:rsidRPr="00FA5CCD">
        <w:rPr>
          <w:rFonts w:ascii="Times New Roman" w:hAnsi="Times New Roman" w:cs="Times New Roman"/>
          <w:bCs/>
          <w:sz w:val="24"/>
          <w:szCs w:val="24"/>
          <w:lang w:val="en"/>
        </w:rPr>
        <w:t xml:space="preserve">, </w:t>
      </w:r>
      <w:hyperlink r:id="rId22" w:history="1">
        <w:r w:rsidRPr="00FA5CCD">
          <w:rPr>
            <w:rStyle w:val="Hyperlink"/>
            <w:rFonts w:ascii="Times New Roman" w:hAnsi="Times New Roman" w:cs="Times New Roman"/>
            <w:bCs/>
            <w:sz w:val="24"/>
            <w:szCs w:val="24"/>
            <w:lang w:val="en"/>
          </w:rPr>
          <w:t>1926.502</w:t>
        </w:r>
      </w:hyperlink>
      <w:r w:rsidRPr="00FA5CCD">
        <w:rPr>
          <w:rFonts w:ascii="Times New Roman" w:hAnsi="Times New Roman" w:cs="Times New Roman"/>
          <w:bCs/>
          <w:sz w:val="24"/>
          <w:szCs w:val="24"/>
          <w:lang w:val="en"/>
        </w:rPr>
        <w:t xml:space="preserve">, </w:t>
      </w:r>
      <w:hyperlink r:id="rId23" w:history="1">
        <w:r w:rsidRPr="00FA5CCD">
          <w:rPr>
            <w:rStyle w:val="Hyperlink"/>
            <w:rFonts w:ascii="Times New Roman" w:hAnsi="Times New Roman" w:cs="Times New Roman"/>
            <w:bCs/>
            <w:sz w:val="24"/>
            <w:szCs w:val="24"/>
            <w:lang w:val="en"/>
          </w:rPr>
          <w:t>1926.503</w:t>
        </w:r>
      </w:hyperlink>
      <w:r w:rsidRPr="00FA5CCD">
        <w:rPr>
          <w:rFonts w:ascii="Times New Roman" w:hAnsi="Times New Roman" w:cs="Times New Roman"/>
          <w:bCs/>
          <w:sz w:val="24"/>
          <w:szCs w:val="24"/>
          <w:lang w:val="en"/>
        </w:rPr>
        <w:t>;</w:t>
      </w:r>
    </w:p>
    <w:p w14:paraId="220351CC" w14:textId="77777777" w:rsidR="00FA5CCD" w:rsidRPr="00FA5CCD" w:rsidRDefault="00000000" w:rsidP="00FA5CCD">
      <w:pPr>
        <w:rPr>
          <w:rFonts w:ascii="Times New Roman" w:hAnsi="Times New Roman" w:cs="Times New Roman"/>
          <w:bCs/>
          <w:sz w:val="24"/>
          <w:szCs w:val="24"/>
          <w:lang w:val="en"/>
        </w:rPr>
      </w:pPr>
      <w:hyperlink r:id="rId24" w:history="1">
        <w:r w:rsidR="00FA5CCD" w:rsidRPr="00FA5CCD">
          <w:rPr>
            <w:rStyle w:val="Hyperlink"/>
            <w:rFonts w:ascii="Times New Roman" w:hAnsi="Times New Roman" w:cs="Times New Roman"/>
            <w:bCs/>
            <w:sz w:val="24"/>
            <w:szCs w:val="24"/>
            <w:lang w:val="en"/>
          </w:rPr>
          <w:t>OSHA 29 CFR 1926 Subpart L</w:t>
        </w:r>
      </w:hyperlink>
      <w:r w:rsidR="00FA5CCD" w:rsidRPr="00FA5CCD">
        <w:rPr>
          <w:rFonts w:ascii="Times New Roman" w:hAnsi="Times New Roman" w:cs="Times New Roman"/>
          <w:bCs/>
          <w:sz w:val="24"/>
          <w:szCs w:val="24"/>
          <w:lang w:val="en"/>
        </w:rPr>
        <w:t xml:space="preserve">, </w:t>
      </w:r>
      <w:proofErr w:type="gramStart"/>
      <w:r w:rsidR="00FA5CCD" w:rsidRPr="00FA5CCD">
        <w:rPr>
          <w:rFonts w:ascii="Times New Roman" w:hAnsi="Times New Roman" w:cs="Times New Roman"/>
          <w:bCs/>
          <w:sz w:val="24"/>
          <w:szCs w:val="24"/>
          <w:lang w:val="en"/>
        </w:rPr>
        <w:t>Scaffolds;</w:t>
      </w:r>
      <w:proofErr w:type="gramEnd"/>
    </w:p>
    <w:p w14:paraId="7465D31A" w14:textId="77777777" w:rsidR="00FA5CCD" w:rsidRPr="00FA5CCD" w:rsidRDefault="00000000" w:rsidP="00FA5CCD">
      <w:pPr>
        <w:rPr>
          <w:rFonts w:ascii="Times New Roman" w:hAnsi="Times New Roman" w:cs="Times New Roman"/>
          <w:bCs/>
          <w:sz w:val="24"/>
          <w:szCs w:val="24"/>
          <w:lang w:val="en"/>
        </w:rPr>
      </w:pPr>
      <w:hyperlink r:id="rId25" w:history="1">
        <w:r w:rsidR="00FA5CCD" w:rsidRPr="00FA5CCD">
          <w:rPr>
            <w:rStyle w:val="Hyperlink"/>
            <w:rFonts w:ascii="Times New Roman" w:hAnsi="Times New Roman" w:cs="Times New Roman"/>
            <w:bCs/>
            <w:sz w:val="24"/>
            <w:szCs w:val="24"/>
            <w:lang w:val="en"/>
          </w:rPr>
          <w:t>OSHA 29 CFR 1926 Subpart N</w:t>
        </w:r>
      </w:hyperlink>
      <w:r w:rsidR="00FA5CCD" w:rsidRPr="00FA5CCD">
        <w:rPr>
          <w:rFonts w:ascii="Times New Roman" w:hAnsi="Times New Roman" w:cs="Times New Roman"/>
          <w:bCs/>
          <w:sz w:val="24"/>
          <w:szCs w:val="24"/>
          <w:lang w:val="en"/>
        </w:rPr>
        <w:t xml:space="preserve">, Helicopters, Hoists, Elevators, and </w:t>
      </w:r>
      <w:proofErr w:type="gramStart"/>
      <w:r w:rsidR="00FA5CCD" w:rsidRPr="00FA5CCD">
        <w:rPr>
          <w:rFonts w:ascii="Times New Roman" w:hAnsi="Times New Roman" w:cs="Times New Roman"/>
          <w:bCs/>
          <w:sz w:val="24"/>
          <w:szCs w:val="24"/>
          <w:lang w:val="en"/>
        </w:rPr>
        <w:t>Conveyors;</w:t>
      </w:r>
      <w:proofErr w:type="gramEnd"/>
    </w:p>
    <w:p w14:paraId="01607E0A" w14:textId="77777777" w:rsidR="00FA5CCD" w:rsidRPr="00FA5CCD" w:rsidRDefault="00000000" w:rsidP="00FA5CCD">
      <w:pPr>
        <w:rPr>
          <w:rFonts w:ascii="Times New Roman" w:hAnsi="Times New Roman" w:cs="Times New Roman"/>
          <w:bCs/>
          <w:sz w:val="24"/>
          <w:szCs w:val="24"/>
          <w:lang w:val="en"/>
        </w:rPr>
      </w:pPr>
      <w:hyperlink r:id="rId26" w:history="1">
        <w:r w:rsidR="00FA5CCD" w:rsidRPr="00FA5CCD">
          <w:rPr>
            <w:rStyle w:val="Hyperlink"/>
            <w:rFonts w:ascii="Times New Roman" w:hAnsi="Times New Roman" w:cs="Times New Roman"/>
            <w:bCs/>
            <w:sz w:val="24"/>
            <w:szCs w:val="24"/>
            <w:lang w:val="en"/>
          </w:rPr>
          <w:t>OSHA 29 CFR 1926 Subpart R</w:t>
        </w:r>
      </w:hyperlink>
      <w:r w:rsidR="00FA5CCD" w:rsidRPr="00FA5CCD">
        <w:rPr>
          <w:rFonts w:ascii="Times New Roman" w:hAnsi="Times New Roman" w:cs="Times New Roman"/>
          <w:bCs/>
          <w:sz w:val="24"/>
          <w:szCs w:val="24"/>
          <w:lang w:val="en"/>
        </w:rPr>
        <w:t xml:space="preserve">, Steel </w:t>
      </w:r>
      <w:proofErr w:type="gramStart"/>
      <w:r w:rsidR="00FA5CCD" w:rsidRPr="00FA5CCD">
        <w:rPr>
          <w:rFonts w:ascii="Times New Roman" w:hAnsi="Times New Roman" w:cs="Times New Roman"/>
          <w:bCs/>
          <w:sz w:val="24"/>
          <w:szCs w:val="24"/>
          <w:lang w:val="en"/>
        </w:rPr>
        <w:t>Erection;</w:t>
      </w:r>
      <w:proofErr w:type="gramEnd"/>
    </w:p>
    <w:p w14:paraId="6DD00731" w14:textId="77777777" w:rsidR="00FA5CCD" w:rsidRPr="00FA5CCD" w:rsidRDefault="00000000" w:rsidP="00FA5CCD">
      <w:pPr>
        <w:rPr>
          <w:rFonts w:ascii="Times New Roman" w:hAnsi="Times New Roman" w:cs="Times New Roman"/>
          <w:bCs/>
          <w:sz w:val="24"/>
          <w:szCs w:val="24"/>
          <w:lang w:val="en"/>
        </w:rPr>
      </w:pPr>
      <w:hyperlink r:id="rId27" w:history="1">
        <w:r w:rsidR="00FA5CCD" w:rsidRPr="00FA5CCD">
          <w:rPr>
            <w:rStyle w:val="Hyperlink"/>
            <w:rFonts w:ascii="Times New Roman" w:hAnsi="Times New Roman" w:cs="Times New Roman"/>
            <w:bCs/>
            <w:sz w:val="24"/>
            <w:szCs w:val="24"/>
            <w:lang w:val="en"/>
          </w:rPr>
          <w:t>OSHA 29 CFR 1926 Subpart S</w:t>
        </w:r>
      </w:hyperlink>
      <w:r w:rsidR="00FA5CCD" w:rsidRPr="00FA5CCD">
        <w:rPr>
          <w:rFonts w:ascii="Times New Roman" w:hAnsi="Times New Roman" w:cs="Times New Roman"/>
          <w:bCs/>
          <w:sz w:val="24"/>
          <w:szCs w:val="24"/>
          <w:lang w:val="en"/>
        </w:rPr>
        <w:t>, Underground Construction, Caissons, Cofferdams, and Compressed Air; and</w:t>
      </w:r>
    </w:p>
    <w:p w14:paraId="60B0E088" w14:textId="77777777" w:rsidR="00FA5CCD" w:rsidRPr="00FA5CCD" w:rsidRDefault="00000000" w:rsidP="00FA5CCD">
      <w:pPr>
        <w:rPr>
          <w:rFonts w:ascii="Times New Roman" w:hAnsi="Times New Roman" w:cs="Times New Roman"/>
          <w:bCs/>
          <w:sz w:val="24"/>
          <w:szCs w:val="24"/>
          <w:lang w:val="en"/>
        </w:rPr>
      </w:pPr>
      <w:hyperlink r:id="rId28" w:history="1">
        <w:r w:rsidR="00FA5CCD" w:rsidRPr="00FA5CCD">
          <w:rPr>
            <w:rStyle w:val="Hyperlink"/>
            <w:rFonts w:ascii="Times New Roman" w:hAnsi="Times New Roman" w:cs="Times New Roman"/>
            <w:bCs/>
            <w:sz w:val="24"/>
            <w:szCs w:val="24"/>
            <w:lang w:val="en"/>
          </w:rPr>
          <w:t>OSHA 29 CFR 1926 Subpart X</w:t>
        </w:r>
      </w:hyperlink>
      <w:r w:rsidR="00FA5CCD" w:rsidRPr="00FA5CCD">
        <w:rPr>
          <w:rFonts w:ascii="Times New Roman" w:hAnsi="Times New Roman" w:cs="Times New Roman"/>
          <w:bCs/>
          <w:sz w:val="24"/>
          <w:szCs w:val="24"/>
          <w:lang w:val="en"/>
        </w:rPr>
        <w:t>, Stairways and Ladders</w:t>
      </w:r>
    </w:p>
    <w:p w14:paraId="788E72F9" w14:textId="77777777" w:rsidR="00AA2337" w:rsidRPr="006C7482" w:rsidRDefault="00AA2337" w:rsidP="002F199B">
      <w:pPr>
        <w:rPr>
          <w:rFonts w:ascii="Times New Roman" w:hAnsi="Times New Roman" w:cs="Times New Roman"/>
          <w:bCs/>
          <w:sz w:val="24"/>
          <w:szCs w:val="24"/>
        </w:rPr>
      </w:pPr>
    </w:p>
    <w:sectPr w:rsidR="00AA2337" w:rsidRPr="006C7482" w:rsidSect="003D342A">
      <w:headerReference w:type="default" r:id="rId29"/>
      <w:footerReference w:type="default" r:id="rId30"/>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5691" w14:textId="77777777" w:rsidR="00960142" w:rsidRDefault="00960142" w:rsidP="003D4A21">
      <w:pPr>
        <w:spacing w:after="0" w:line="240" w:lineRule="auto"/>
      </w:pPr>
      <w:r>
        <w:separator/>
      </w:r>
    </w:p>
  </w:endnote>
  <w:endnote w:type="continuationSeparator" w:id="0">
    <w:p w14:paraId="504A6BA0" w14:textId="77777777" w:rsidR="00960142" w:rsidRDefault="00960142" w:rsidP="003D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749638"/>
      <w:docPartObj>
        <w:docPartGallery w:val="Page Numbers (Bottom of Page)"/>
        <w:docPartUnique/>
      </w:docPartObj>
    </w:sdtPr>
    <w:sdtEndPr>
      <w:rPr>
        <w:noProof/>
      </w:rPr>
    </w:sdtEndPr>
    <w:sdtContent>
      <w:p w14:paraId="747FEF2E" w14:textId="7AECAF97" w:rsidR="00E5652F" w:rsidRDefault="00E5652F">
        <w:pPr>
          <w:pStyle w:val="Footer"/>
        </w:pPr>
        <w:r>
          <w:fldChar w:fldCharType="begin"/>
        </w:r>
        <w:r>
          <w:instrText xml:space="preserve"> PAGE   \* MERGEFORMAT </w:instrText>
        </w:r>
        <w:r>
          <w:fldChar w:fldCharType="separate"/>
        </w:r>
        <w:r>
          <w:rPr>
            <w:noProof/>
          </w:rPr>
          <w:t>2</w:t>
        </w:r>
        <w:r>
          <w:rPr>
            <w:noProof/>
          </w:rPr>
          <w:fldChar w:fldCharType="end"/>
        </w:r>
      </w:p>
    </w:sdtContent>
  </w:sdt>
  <w:p w14:paraId="431934C2" w14:textId="4C1E1FAC" w:rsidR="003D4A21" w:rsidRDefault="003D4A21" w:rsidP="003D342A">
    <w:pPr>
      <w:pStyle w:val="Footer"/>
      <w:jc w:val="right"/>
    </w:pPr>
  </w:p>
  <w:p w14:paraId="45BEA405"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33E5" w14:textId="77777777" w:rsidR="00960142" w:rsidRDefault="00960142" w:rsidP="003D4A21">
      <w:pPr>
        <w:spacing w:after="0" w:line="240" w:lineRule="auto"/>
      </w:pPr>
      <w:r>
        <w:separator/>
      </w:r>
    </w:p>
  </w:footnote>
  <w:footnote w:type="continuationSeparator" w:id="0">
    <w:p w14:paraId="5C2140D2" w14:textId="77777777" w:rsidR="00960142" w:rsidRDefault="00960142" w:rsidP="003D4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395" w14:textId="3AB1ECD7" w:rsidR="003D4A21" w:rsidRDefault="003D4A21" w:rsidP="003D4A21">
    <w:pPr>
      <w:pStyle w:val="Header"/>
      <w:jc w:val="right"/>
    </w:pPr>
  </w:p>
  <w:p w14:paraId="30ADDFEB"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C4F"/>
    <w:multiLevelType w:val="hybridMultilevel"/>
    <w:tmpl w:val="D97A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11C8C"/>
    <w:multiLevelType w:val="hybridMultilevel"/>
    <w:tmpl w:val="B8D4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94859"/>
    <w:multiLevelType w:val="multilevel"/>
    <w:tmpl w:val="87B6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72930"/>
    <w:multiLevelType w:val="hybridMultilevel"/>
    <w:tmpl w:val="B7DA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33F7C"/>
    <w:multiLevelType w:val="hybridMultilevel"/>
    <w:tmpl w:val="38B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90416"/>
    <w:multiLevelType w:val="hybridMultilevel"/>
    <w:tmpl w:val="DED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D65FBC"/>
    <w:multiLevelType w:val="hybridMultilevel"/>
    <w:tmpl w:val="10E4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44EEE"/>
    <w:multiLevelType w:val="hybridMultilevel"/>
    <w:tmpl w:val="6EFAE9F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BE77B4"/>
    <w:multiLevelType w:val="hybridMultilevel"/>
    <w:tmpl w:val="F8D2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14F70"/>
    <w:multiLevelType w:val="hybridMultilevel"/>
    <w:tmpl w:val="A788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57DF8"/>
    <w:multiLevelType w:val="hybridMultilevel"/>
    <w:tmpl w:val="DC8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612E8"/>
    <w:multiLevelType w:val="hybridMultilevel"/>
    <w:tmpl w:val="FB9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11EA0"/>
    <w:multiLevelType w:val="hybridMultilevel"/>
    <w:tmpl w:val="15B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24216"/>
    <w:multiLevelType w:val="hybridMultilevel"/>
    <w:tmpl w:val="1B1A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1A56F6"/>
    <w:multiLevelType w:val="hybridMultilevel"/>
    <w:tmpl w:val="CB0A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364B6"/>
    <w:multiLevelType w:val="hybridMultilevel"/>
    <w:tmpl w:val="CB94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3B400F"/>
    <w:multiLevelType w:val="hybridMultilevel"/>
    <w:tmpl w:val="1402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90822"/>
    <w:multiLevelType w:val="hybridMultilevel"/>
    <w:tmpl w:val="43B8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3D"/>
    <w:multiLevelType w:val="hybridMultilevel"/>
    <w:tmpl w:val="2000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E6096"/>
    <w:multiLevelType w:val="hybridMultilevel"/>
    <w:tmpl w:val="70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00E36"/>
    <w:multiLevelType w:val="multilevel"/>
    <w:tmpl w:val="D326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7697F29"/>
    <w:multiLevelType w:val="hybridMultilevel"/>
    <w:tmpl w:val="47B0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6B49D5"/>
    <w:multiLevelType w:val="hybridMultilevel"/>
    <w:tmpl w:val="51746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5D56B3"/>
    <w:multiLevelType w:val="hybridMultilevel"/>
    <w:tmpl w:val="D7BCF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4334D9"/>
    <w:multiLevelType w:val="hybridMultilevel"/>
    <w:tmpl w:val="55E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250A9A"/>
    <w:multiLevelType w:val="hybridMultilevel"/>
    <w:tmpl w:val="F1C0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4576DD"/>
    <w:multiLevelType w:val="hybridMultilevel"/>
    <w:tmpl w:val="9F36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72157A"/>
    <w:multiLevelType w:val="hybridMultilevel"/>
    <w:tmpl w:val="6B4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C4435C"/>
    <w:multiLevelType w:val="hybridMultilevel"/>
    <w:tmpl w:val="E77E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C2B40"/>
    <w:multiLevelType w:val="hybridMultilevel"/>
    <w:tmpl w:val="082014EE"/>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8"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1401F3"/>
    <w:multiLevelType w:val="hybridMultilevel"/>
    <w:tmpl w:val="D06A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205487"/>
    <w:multiLevelType w:val="hybridMultilevel"/>
    <w:tmpl w:val="2B9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5D4DA0"/>
    <w:multiLevelType w:val="hybridMultilevel"/>
    <w:tmpl w:val="E10A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2E2585"/>
    <w:multiLevelType w:val="hybridMultilevel"/>
    <w:tmpl w:val="1BB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9F41B8"/>
    <w:multiLevelType w:val="hybridMultilevel"/>
    <w:tmpl w:val="F38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31491A"/>
    <w:multiLevelType w:val="hybridMultilevel"/>
    <w:tmpl w:val="3AA0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2F5B00"/>
    <w:multiLevelType w:val="hybridMultilevel"/>
    <w:tmpl w:val="12F0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0F47B4"/>
    <w:multiLevelType w:val="hybridMultilevel"/>
    <w:tmpl w:val="03621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51657"/>
    <w:multiLevelType w:val="hybridMultilevel"/>
    <w:tmpl w:val="5646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98216C"/>
    <w:multiLevelType w:val="hybridMultilevel"/>
    <w:tmpl w:val="C1CE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424A50"/>
    <w:multiLevelType w:val="hybridMultilevel"/>
    <w:tmpl w:val="3B0471F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4" w15:restartNumberingAfterBreak="0">
    <w:nsid w:val="7D550CD0"/>
    <w:multiLevelType w:val="hybridMultilevel"/>
    <w:tmpl w:val="917E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880311"/>
    <w:multiLevelType w:val="hybridMultilevel"/>
    <w:tmpl w:val="E194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610262">
    <w:abstractNumId w:val="43"/>
  </w:num>
  <w:num w:numId="2" w16cid:durableId="292908531">
    <w:abstractNumId w:val="44"/>
  </w:num>
  <w:num w:numId="3" w16cid:durableId="1620840312">
    <w:abstractNumId w:val="6"/>
  </w:num>
  <w:num w:numId="4" w16cid:durableId="1037050730">
    <w:abstractNumId w:val="33"/>
  </w:num>
  <w:num w:numId="5" w16cid:durableId="1078743917">
    <w:abstractNumId w:val="24"/>
  </w:num>
  <w:num w:numId="6" w16cid:durableId="2027558214">
    <w:abstractNumId w:val="38"/>
  </w:num>
  <w:num w:numId="7" w16cid:durableId="1452554301">
    <w:abstractNumId w:val="23"/>
  </w:num>
  <w:num w:numId="8" w16cid:durableId="848375111">
    <w:abstractNumId w:val="26"/>
  </w:num>
  <w:num w:numId="9" w16cid:durableId="1429497051">
    <w:abstractNumId w:val="13"/>
  </w:num>
  <w:num w:numId="10" w16cid:durableId="2128115025">
    <w:abstractNumId w:val="53"/>
  </w:num>
  <w:num w:numId="11" w16cid:durableId="194537640">
    <w:abstractNumId w:val="42"/>
  </w:num>
  <w:num w:numId="12" w16cid:durableId="621303723">
    <w:abstractNumId w:val="52"/>
  </w:num>
  <w:num w:numId="13" w16cid:durableId="836115377">
    <w:abstractNumId w:val="49"/>
  </w:num>
  <w:num w:numId="14" w16cid:durableId="1967003034">
    <w:abstractNumId w:val="4"/>
  </w:num>
  <w:num w:numId="15" w16cid:durableId="460735195">
    <w:abstractNumId w:val="17"/>
  </w:num>
  <w:num w:numId="16" w16cid:durableId="671681387">
    <w:abstractNumId w:val="20"/>
  </w:num>
  <w:num w:numId="17" w16cid:durableId="2145851452">
    <w:abstractNumId w:val="11"/>
  </w:num>
  <w:num w:numId="18" w16cid:durableId="1315137645">
    <w:abstractNumId w:val="39"/>
  </w:num>
  <w:num w:numId="19" w16cid:durableId="1228690588">
    <w:abstractNumId w:val="15"/>
  </w:num>
  <w:num w:numId="20" w16cid:durableId="303778284">
    <w:abstractNumId w:val="16"/>
  </w:num>
  <w:num w:numId="21" w16cid:durableId="412043642">
    <w:abstractNumId w:val="30"/>
  </w:num>
  <w:num w:numId="22" w16cid:durableId="690686399">
    <w:abstractNumId w:val="48"/>
  </w:num>
  <w:num w:numId="23" w16cid:durableId="1338533546">
    <w:abstractNumId w:val="22"/>
  </w:num>
  <w:num w:numId="24" w16cid:durableId="1859999342">
    <w:abstractNumId w:val="9"/>
  </w:num>
  <w:num w:numId="25" w16cid:durableId="49155653">
    <w:abstractNumId w:val="34"/>
  </w:num>
  <w:num w:numId="26" w16cid:durableId="796072948">
    <w:abstractNumId w:val="40"/>
  </w:num>
  <w:num w:numId="27" w16cid:durableId="279339510">
    <w:abstractNumId w:val="10"/>
  </w:num>
  <w:num w:numId="28" w16cid:durableId="168956903">
    <w:abstractNumId w:val="28"/>
  </w:num>
  <w:num w:numId="29" w16cid:durableId="1582986063">
    <w:abstractNumId w:val="18"/>
  </w:num>
  <w:num w:numId="30" w16cid:durableId="786511186">
    <w:abstractNumId w:val="29"/>
  </w:num>
  <w:num w:numId="31" w16cid:durableId="1937515852">
    <w:abstractNumId w:val="7"/>
  </w:num>
  <w:num w:numId="32" w16cid:durableId="1677148115">
    <w:abstractNumId w:val="25"/>
  </w:num>
  <w:num w:numId="33" w16cid:durableId="1946234453">
    <w:abstractNumId w:val="36"/>
  </w:num>
  <w:num w:numId="34" w16cid:durableId="1008561193">
    <w:abstractNumId w:val="5"/>
  </w:num>
  <w:num w:numId="35" w16cid:durableId="541096346">
    <w:abstractNumId w:val="1"/>
  </w:num>
  <w:num w:numId="36" w16cid:durableId="2135833167">
    <w:abstractNumId w:val="37"/>
  </w:num>
  <w:num w:numId="37" w16cid:durableId="1510287896">
    <w:abstractNumId w:val="31"/>
  </w:num>
  <w:num w:numId="38" w16cid:durableId="575020092">
    <w:abstractNumId w:val="12"/>
  </w:num>
  <w:num w:numId="39" w16cid:durableId="1779056442">
    <w:abstractNumId w:val="45"/>
  </w:num>
  <w:num w:numId="40" w16cid:durableId="1503088204">
    <w:abstractNumId w:val="32"/>
  </w:num>
  <w:num w:numId="41" w16cid:durableId="1954315492">
    <w:abstractNumId w:val="50"/>
  </w:num>
  <w:num w:numId="42" w16cid:durableId="412699065">
    <w:abstractNumId w:val="47"/>
  </w:num>
  <w:num w:numId="43" w16cid:durableId="176896018">
    <w:abstractNumId w:val="14"/>
  </w:num>
  <w:num w:numId="44" w16cid:durableId="1030758615">
    <w:abstractNumId w:val="3"/>
  </w:num>
  <w:num w:numId="45" w16cid:durableId="352149682">
    <w:abstractNumId w:val="19"/>
  </w:num>
  <w:num w:numId="46" w16cid:durableId="1196892475">
    <w:abstractNumId w:val="8"/>
  </w:num>
  <w:num w:numId="47" w16cid:durableId="108597322">
    <w:abstractNumId w:val="2"/>
  </w:num>
  <w:num w:numId="48" w16cid:durableId="726221236">
    <w:abstractNumId w:val="0"/>
  </w:num>
  <w:num w:numId="49" w16cid:durableId="1190292400">
    <w:abstractNumId w:val="54"/>
  </w:num>
  <w:num w:numId="50" w16cid:durableId="489296216">
    <w:abstractNumId w:val="21"/>
  </w:num>
  <w:num w:numId="51" w16cid:durableId="519389740">
    <w:abstractNumId w:val="46"/>
  </w:num>
  <w:num w:numId="52" w16cid:durableId="1438524221">
    <w:abstractNumId w:val="51"/>
  </w:num>
  <w:num w:numId="53" w16cid:durableId="37633198">
    <w:abstractNumId w:val="35"/>
  </w:num>
  <w:num w:numId="54" w16cid:durableId="780688747">
    <w:abstractNumId w:val="55"/>
  </w:num>
  <w:num w:numId="55" w16cid:durableId="388771398">
    <w:abstractNumId w:val="41"/>
  </w:num>
  <w:num w:numId="56" w16cid:durableId="16687080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027D4"/>
    <w:rsid w:val="0000388F"/>
    <w:rsid w:val="0000390A"/>
    <w:rsid w:val="00017C5D"/>
    <w:rsid w:val="00026070"/>
    <w:rsid w:val="00027560"/>
    <w:rsid w:val="00030916"/>
    <w:rsid w:val="00030CFC"/>
    <w:rsid w:val="00032BCD"/>
    <w:rsid w:val="00034606"/>
    <w:rsid w:val="00037C14"/>
    <w:rsid w:val="00046710"/>
    <w:rsid w:val="00050834"/>
    <w:rsid w:val="00071816"/>
    <w:rsid w:val="00081D1C"/>
    <w:rsid w:val="000975E7"/>
    <w:rsid w:val="000A2ACC"/>
    <w:rsid w:val="000A403D"/>
    <w:rsid w:val="000A73C6"/>
    <w:rsid w:val="000B575A"/>
    <w:rsid w:val="000B7E2A"/>
    <w:rsid w:val="000B7FE1"/>
    <w:rsid w:val="000C301A"/>
    <w:rsid w:val="000C4158"/>
    <w:rsid w:val="000C7AFA"/>
    <w:rsid w:val="000E1981"/>
    <w:rsid w:val="000E78E2"/>
    <w:rsid w:val="000F522C"/>
    <w:rsid w:val="001009CD"/>
    <w:rsid w:val="00106AFD"/>
    <w:rsid w:val="001133CC"/>
    <w:rsid w:val="001262F1"/>
    <w:rsid w:val="0013557C"/>
    <w:rsid w:val="00136882"/>
    <w:rsid w:val="001401E7"/>
    <w:rsid w:val="001403DE"/>
    <w:rsid w:val="001426DC"/>
    <w:rsid w:val="00145528"/>
    <w:rsid w:val="001455D0"/>
    <w:rsid w:val="00183F0A"/>
    <w:rsid w:val="00191E71"/>
    <w:rsid w:val="00195645"/>
    <w:rsid w:val="00195C9D"/>
    <w:rsid w:val="001A2923"/>
    <w:rsid w:val="001B23E7"/>
    <w:rsid w:val="001C124D"/>
    <w:rsid w:val="001C6F44"/>
    <w:rsid w:val="001D6A72"/>
    <w:rsid w:val="001D7291"/>
    <w:rsid w:val="001E2A7F"/>
    <w:rsid w:val="001E43A0"/>
    <w:rsid w:val="001F6141"/>
    <w:rsid w:val="002032B2"/>
    <w:rsid w:val="002039A0"/>
    <w:rsid w:val="00204DB1"/>
    <w:rsid w:val="00206464"/>
    <w:rsid w:val="00213013"/>
    <w:rsid w:val="00216FE9"/>
    <w:rsid w:val="002174FE"/>
    <w:rsid w:val="00223160"/>
    <w:rsid w:val="002310F5"/>
    <w:rsid w:val="0023678C"/>
    <w:rsid w:val="002400EC"/>
    <w:rsid w:val="00240F87"/>
    <w:rsid w:val="0024593E"/>
    <w:rsid w:val="00263175"/>
    <w:rsid w:val="00272B45"/>
    <w:rsid w:val="0028490D"/>
    <w:rsid w:val="00285A1B"/>
    <w:rsid w:val="00285D14"/>
    <w:rsid w:val="002942DE"/>
    <w:rsid w:val="002B2373"/>
    <w:rsid w:val="002B4832"/>
    <w:rsid w:val="002B7EF3"/>
    <w:rsid w:val="002C3EC8"/>
    <w:rsid w:val="002C5B5E"/>
    <w:rsid w:val="002C7DE6"/>
    <w:rsid w:val="002D3276"/>
    <w:rsid w:val="002E10CF"/>
    <w:rsid w:val="002E11A5"/>
    <w:rsid w:val="002E1AFE"/>
    <w:rsid w:val="002E4960"/>
    <w:rsid w:val="002E7DD9"/>
    <w:rsid w:val="002F16C2"/>
    <w:rsid w:val="002F199B"/>
    <w:rsid w:val="0030413A"/>
    <w:rsid w:val="00304885"/>
    <w:rsid w:val="00307696"/>
    <w:rsid w:val="0031242B"/>
    <w:rsid w:val="00314CFA"/>
    <w:rsid w:val="003238B9"/>
    <w:rsid w:val="00326A64"/>
    <w:rsid w:val="00331EBA"/>
    <w:rsid w:val="00333B09"/>
    <w:rsid w:val="003359C9"/>
    <w:rsid w:val="00335BF6"/>
    <w:rsid w:val="0033667A"/>
    <w:rsid w:val="00337AC0"/>
    <w:rsid w:val="003478F7"/>
    <w:rsid w:val="00352782"/>
    <w:rsid w:val="00362464"/>
    <w:rsid w:val="00374122"/>
    <w:rsid w:val="00375857"/>
    <w:rsid w:val="0038168F"/>
    <w:rsid w:val="00381A9A"/>
    <w:rsid w:val="00381D17"/>
    <w:rsid w:val="00382C2D"/>
    <w:rsid w:val="00382C35"/>
    <w:rsid w:val="00386D8A"/>
    <w:rsid w:val="003876BE"/>
    <w:rsid w:val="00391F32"/>
    <w:rsid w:val="003945F0"/>
    <w:rsid w:val="00396517"/>
    <w:rsid w:val="003A1707"/>
    <w:rsid w:val="003A26A1"/>
    <w:rsid w:val="003A431E"/>
    <w:rsid w:val="003A44E7"/>
    <w:rsid w:val="003A494A"/>
    <w:rsid w:val="003C3B45"/>
    <w:rsid w:val="003D342A"/>
    <w:rsid w:val="003D4A21"/>
    <w:rsid w:val="003F0E49"/>
    <w:rsid w:val="003F5D50"/>
    <w:rsid w:val="00400EFC"/>
    <w:rsid w:val="004065AB"/>
    <w:rsid w:val="00431DBA"/>
    <w:rsid w:val="00437148"/>
    <w:rsid w:val="00437E03"/>
    <w:rsid w:val="00442F76"/>
    <w:rsid w:val="004455F5"/>
    <w:rsid w:val="00457C4A"/>
    <w:rsid w:val="00464D36"/>
    <w:rsid w:val="00470642"/>
    <w:rsid w:val="004711AA"/>
    <w:rsid w:val="00475F3C"/>
    <w:rsid w:val="00484348"/>
    <w:rsid w:val="004923DB"/>
    <w:rsid w:val="00495990"/>
    <w:rsid w:val="004B00E6"/>
    <w:rsid w:val="004B04AB"/>
    <w:rsid w:val="004B6769"/>
    <w:rsid w:val="004B7F7C"/>
    <w:rsid w:val="004C346E"/>
    <w:rsid w:val="004C6D05"/>
    <w:rsid w:val="004E6083"/>
    <w:rsid w:val="00505841"/>
    <w:rsid w:val="00525A47"/>
    <w:rsid w:val="00530E47"/>
    <w:rsid w:val="00536BCE"/>
    <w:rsid w:val="00542E7C"/>
    <w:rsid w:val="00543ECD"/>
    <w:rsid w:val="00550ACE"/>
    <w:rsid w:val="00552937"/>
    <w:rsid w:val="00564468"/>
    <w:rsid w:val="00567AB2"/>
    <w:rsid w:val="00573B21"/>
    <w:rsid w:val="00584F5A"/>
    <w:rsid w:val="00590648"/>
    <w:rsid w:val="00592740"/>
    <w:rsid w:val="005A392E"/>
    <w:rsid w:val="005A78B5"/>
    <w:rsid w:val="005B2072"/>
    <w:rsid w:val="005B7BCB"/>
    <w:rsid w:val="005C4F4F"/>
    <w:rsid w:val="005C5C3B"/>
    <w:rsid w:val="005C72FF"/>
    <w:rsid w:val="005D353E"/>
    <w:rsid w:val="005D487C"/>
    <w:rsid w:val="005D4FDA"/>
    <w:rsid w:val="005D662D"/>
    <w:rsid w:val="005F08A2"/>
    <w:rsid w:val="005F3E33"/>
    <w:rsid w:val="005F3EAB"/>
    <w:rsid w:val="005F3F2A"/>
    <w:rsid w:val="006033F2"/>
    <w:rsid w:val="006078E5"/>
    <w:rsid w:val="00612BC8"/>
    <w:rsid w:val="00633BF1"/>
    <w:rsid w:val="00644D49"/>
    <w:rsid w:val="00645D78"/>
    <w:rsid w:val="006625C1"/>
    <w:rsid w:val="0066481B"/>
    <w:rsid w:val="00664F4F"/>
    <w:rsid w:val="00666728"/>
    <w:rsid w:val="00667817"/>
    <w:rsid w:val="006771F3"/>
    <w:rsid w:val="00677BA6"/>
    <w:rsid w:val="00677BB3"/>
    <w:rsid w:val="00681B2F"/>
    <w:rsid w:val="00690154"/>
    <w:rsid w:val="0069610F"/>
    <w:rsid w:val="006A06AC"/>
    <w:rsid w:val="006A2CDD"/>
    <w:rsid w:val="006B3EED"/>
    <w:rsid w:val="006B5D5B"/>
    <w:rsid w:val="006C545A"/>
    <w:rsid w:val="006C7482"/>
    <w:rsid w:val="006D4E74"/>
    <w:rsid w:val="006D67EE"/>
    <w:rsid w:val="006D6895"/>
    <w:rsid w:val="006E4A54"/>
    <w:rsid w:val="006E6397"/>
    <w:rsid w:val="006F2919"/>
    <w:rsid w:val="006F3C89"/>
    <w:rsid w:val="0070162C"/>
    <w:rsid w:val="007045A7"/>
    <w:rsid w:val="0071175F"/>
    <w:rsid w:val="00715D7F"/>
    <w:rsid w:val="00717A2F"/>
    <w:rsid w:val="00724388"/>
    <w:rsid w:val="00724733"/>
    <w:rsid w:val="00724BB1"/>
    <w:rsid w:val="00725C54"/>
    <w:rsid w:val="00740C87"/>
    <w:rsid w:val="0074134E"/>
    <w:rsid w:val="00742601"/>
    <w:rsid w:val="00744DF2"/>
    <w:rsid w:val="007519B8"/>
    <w:rsid w:val="007568CF"/>
    <w:rsid w:val="007673F0"/>
    <w:rsid w:val="00774987"/>
    <w:rsid w:val="00782180"/>
    <w:rsid w:val="00791EF0"/>
    <w:rsid w:val="00792BEC"/>
    <w:rsid w:val="007960DB"/>
    <w:rsid w:val="007A6EBF"/>
    <w:rsid w:val="007A7DB7"/>
    <w:rsid w:val="007B259F"/>
    <w:rsid w:val="007B4B9F"/>
    <w:rsid w:val="007B615F"/>
    <w:rsid w:val="007C4763"/>
    <w:rsid w:val="007C5E43"/>
    <w:rsid w:val="007E4163"/>
    <w:rsid w:val="007E7073"/>
    <w:rsid w:val="007F00C6"/>
    <w:rsid w:val="007F2CDE"/>
    <w:rsid w:val="00800960"/>
    <w:rsid w:val="008101A3"/>
    <w:rsid w:val="00821AC9"/>
    <w:rsid w:val="00826519"/>
    <w:rsid w:val="00835D0E"/>
    <w:rsid w:val="00837CB7"/>
    <w:rsid w:val="008415CD"/>
    <w:rsid w:val="008533E5"/>
    <w:rsid w:val="00871974"/>
    <w:rsid w:val="00872136"/>
    <w:rsid w:val="0087284D"/>
    <w:rsid w:val="0087690D"/>
    <w:rsid w:val="0088622E"/>
    <w:rsid w:val="00893839"/>
    <w:rsid w:val="008A2494"/>
    <w:rsid w:val="008B25B0"/>
    <w:rsid w:val="008D0966"/>
    <w:rsid w:val="008D3C24"/>
    <w:rsid w:val="008D72C4"/>
    <w:rsid w:val="008D77ED"/>
    <w:rsid w:val="008E0131"/>
    <w:rsid w:val="008E45E6"/>
    <w:rsid w:val="008E7B7E"/>
    <w:rsid w:val="008E7DB6"/>
    <w:rsid w:val="008F157D"/>
    <w:rsid w:val="00901472"/>
    <w:rsid w:val="00901D08"/>
    <w:rsid w:val="0090372B"/>
    <w:rsid w:val="00903FF2"/>
    <w:rsid w:val="00906485"/>
    <w:rsid w:val="00906C3C"/>
    <w:rsid w:val="009145E9"/>
    <w:rsid w:val="00920023"/>
    <w:rsid w:val="0092104F"/>
    <w:rsid w:val="00930B16"/>
    <w:rsid w:val="00933B79"/>
    <w:rsid w:val="009525E1"/>
    <w:rsid w:val="00954588"/>
    <w:rsid w:val="00955227"/>
    <w:rsid w:val="0095671C"/>
    <w:rsid w:val="00960142"/>
    <w:rsid w:val="00965188"/>
    <w:rsid w:val="009727F8"/>
    <w:rsid w:val="00974451"/>
    <w:rsid w:val="0097533F"/>
    <w:rsid w:val="00975FEA"/>
    <w:rsid w:val="00982C54"/>
    <w:rsid w:val="009844D2"/>
    <w:rsid w:val="0098647A"/>
    <w:rsid w:val="00986D1F"/>
    <w:rsid w:val="00987738"/>
    <w:rsid w:val="0099777A"/>
    <w:rsid w:val="009B3488"/>
    <w:rsid w:val="009C078B"/>
    <w:rsid w:val="009C3B7D"/>
    <w:rsid w:val="009D33C7"/>
    <w:rsid w:val="009D35CB"/>
    <w:rsid w:val="009E2D6D"/>
    <w:rsid w:val="009E3F69"/>
    <w:rsid w:val="009E56EB"/>
    <w:rsid w:val="009F4681"/>
    <w:rsid w:val="009F5706"/>
    <w:rsid w:val="00A01525"/>
    <w:rsid w:val="00A031ED"/>
    <w:rsid w:val="00A05691"/>
    <w:rsid w:val="00A10375"/>
    <w:rsid w:val="00A10E4C"/>
    <w:rsid w:val="00A15674"/>
    <w:rsid w:val="00A27D64"/>
    <w:rsid w:val="00A30B80"/>
    <w:rsid w:val="00A3228C"/>
    <w:rsid w:val="00A3264C"/>
    <w:rsid w:val="00A3272F"/>
    <w:rsid w:val="00A358F8"/>
    <w:rsid w:val="00A35BE1"/>
    <w:rsid w:val="00A3671B"/>
    <w:rsid w:val="00A41B3C"/>
    <w:rsid w:val="00A45FB3"/>
    <w:rsid w:val="00A5463F"/>
    <w:rsid w:val="00A60725"/>
    <w:rsid w:val="00A6171F"/>
    <w:rsid w:val="00A635E1"/>
    <w:rsid w:val="00A64512"/>
    <w:rsid w:val="00A708A0"/>
    <w:rsid w:val="00A92165"/>
    <w:rsid w:val="00A940DE"/>
    <w:rsid w:val="00AA1001"/>
    <w:rsid w:val="00AA2337"/>
    <w:rsid w:val="00AA26AF"/>
    <w:rsid w:val="00AA4D5B"/>
    <w:rsid w:val="00AA5469"/>
    <w:rsid w:val="00AA6ADD"/>
    <w:rsid w:val="00AB0046"/>
    <w:rsid w:val="00AB4DA8"/>
    <w:rsid w:val="00AB73B0"/>
    <w:rsid w:val="00AC03C0"/>
    <w:rsid w:val="00AE0733"/>
    <w:rsid w:val="00AE1464"/>
    <w:rsid w:val="00AE3781"/>
    <w:rsid w:val="00AE50A4"/>
    <w:rsid w:val="00AE6C51"/>
    <w:rsid w:val="00AF4819"/>
    <w:rsid w:val="00B0211E"/>
    <w:rsid w:val="00B07F6F"/>
    <w:rsid w:val="00B13790"/>
    <w:rsid w:val="00B13D22"/>
    <w:rsid w:val="00B15A7F"/>
    <w:rsid w:val="00B16008"/>
    <w:rsid w:val="00B21D80"/>
    <w:rsid w:val="00B21F16"/>
    <w:rsid w:val="00B37019"/>
    <w:rsid w:val="00B44010"/>
    <w:rsid w:val="00B46386"/>
    <w:rsid w:val="00B54A00"/>
    <w:rsid w:val="00B61400"/>
    <w:rsid w:val="00B62B30"/>
    <w:rsid w:val="00B66BBB"/>
    <w:rsid w:val="00B7219A"/>
    <w:rsid w:val="00B73B77"/>
    <w:rsid w:val="00B76326"/>
    <w:rsid w:val="00B83AB2"/>
    <w:rsid w:val="00B853D2"/>
    <w:rsid w:val="00B92DAC"/>
    <w:rsid w:val="00BA1DDB"/>
    <w:rsid w:val="00BA2093"/>
    <w:rsid w:val="00BA4237"/>
    <w:rsid w:val="00BB73B2"/>
    <w:rsid w:val="00BC0C2A"/>
    <w:rsid w:val="00BC550D"/>
    <w:rsid w:val="00BC762D"/>
    <w:rsid w:val="00BD2593"/>
    <w:rsid w:val="00BD5D6D"/>
    <w:rsid w:val="00BD74ED"/>
    <w:rsid w:val="00BE100C"/>
    <w:rsid w:val="00BE1B03"/>
    <w:rsid w:val="00BE1EAE"/>
    <w:rsid w:val="00BF59B4"/>
    <w:rsid w:val="00C01AE9"/>
    <w:rsid w:val="00C042E0"/>
    <w:rsid w:val="00C06EA2"/>
    <w:rsid w:val="00C15C6E"/>
    <w:rsid w:val="00C20113"/>
    <w:rsid w:val="00C33F61"/>
    <w:rsid w:val="00C36DC2"/>
    <w:rsid w:val="00C4173D"/>
    <w:rsid w:val="00C4579B"/>
    <w:rsid w:val="00C509F8"/>
    <w:rsid w:val="00C525E5"/>
    <w:rsid w:val="00C56383"/>
    <w:rsid w:val="00C57979"/>
    <w:rsid w:val="00C61A15"/>
    <w:rsid w:val="00C730DE"/>
    <w:rsid w:val="00C85559"/>
    <w:rsid w:val="00C87343"/>
    <w:rsid w:val="00C877CB"/>
    <w:rsid w:val="00C906E9"/>
    <w:rsid w:val="00C927F4"/>
    <w:rsid w:val="00C97D12"/>
    <w:rsid w:val="00CA3ABC"/>
    <w:rsid w:val="00CA4D2B"/>
    <w:rsid w:val="00CA635F"/>
    <w:rsid w:val="00CA79BE"/>
    <w:rsid w:val="00CA7D31"/>
    <w:rsid w:val="00CB29ED"/>
    <w:rsid w:val="00CB7D1C"/>
    <w:rsid w:val="00CD296A"/>
    <w:rsid w:val="00CE28B1"/>
    <w:rsid w:val="00CE39FC"/>
    <w:rsid w:val="00CE5128"/>
    <w:rsid w:val="00CF1F08"/>
    <w:rsid w:val="00CF2445"/>
    <w:rsid w:val="00CF3920"/>
    <w:rsid w:val="00D1239A"/>
    <w:rsid w:val="00D16F97"/>
    <w:rsid w:val="00D17BE2"/>
    <w:rsid w:val="00D220FF"/>
    <w:rsid w:val="00D22FD4"/>
    <w:rsid w:val="00D26751"/>
    <w:rsid w:val="00D4227D"/>
    <w:rsid w:val="00D454BB"/>
    <w:rsid w:val="00D46A3A"/>
    <w:rsid w:val="00D52176"/>
    <w:rsid w:val="00D559A4"/>
    <w:rsid w:val="00D62463"/>
    <w:rsid w:val="00D7288F"/>
    <w:rsid w:val="00D867B3"/>
    <w:rsid w:val="00D90285"/>
    <w:rsid w:val="00D9483B"/>
    <w:rsid w:val="00D95A18"/>
    <w:rsid w:val="00DA3523"/>
    <w:rsid w:val="00DA3642"/>
    <w:rsid w:val="00DA4ABC"/>
    <w:rsid w:val="00DA578A"/>
    <w:rsid w:val="00DA7E0E"/>
    <w:rsid w:val="00DB3574"/>
    <w:rsid w:val="00DC2362"/>
    <w:rsid w:val="00DC42E0"/>
    <w:rsid w:val="00DC4EE6"/>
    <w:rsid w:val="00DD54A1"/>
    <w:rsid w:val="00DE333D"/>
    <w:rsid w:val="00DE5BAF"/>
    <w:rsid w:val="00DF00F7"/>
    <w:rsid w:val="00DF2EF8"/>
    <w:rsid w:val="00DF5D8D"/>
    <w:rsid w:val="00E03339"/>
    <w:rsid w:val="00E1375C"/>
    <w:rsid w:val="00E3543E"/>
    <w:rsid w:val="00E5652F"/>
    <w:rsid w:val="00E5696E"/>
    <w:rsid w:val="00E63F38"/>
    <w:rsid w:val="00E6654F"/>
    <w:rsid w:val="00E77876"/>
    <w:rsid w:val="00E87A47"/>
    <w:rsid w:val="00E9083E"/>
    <w:rsid w:val="00EA06C7"/>
    <w:rsid w:val="00EA5617"/>
    <w:rsid w:val="00EA58F5"/>
    <w:rsid w:val="00EA7F7E"/>
    <w:rsid w:val="00EC2267"/>
    <w:rsid w:val="00EC44E7"/>
    <w:rsid w:val="00ED1031"/>
    <w:rsid w:val="00ED34DE"/>
    <w:rsid w:val="00ED73E5"/>
    <w:rsid w:val="00ED778C"/>
    <w:rsid w:val="00EE1269"/>
    <w:rsid w:val="00EE4C48"/>
    <w:rsid w:val="00EF3506"/>
    <w:rsid w:val="00F02921"/>
    <w:rsid w:val="00F036D5"/>
    <w:rsid w:val="00F045F7"/>
    <w:rsid w:val="00F046F7"/>
    <w:rsid w:val="00F05CE8"/>
    <w:rsid w:val="00F0713B"/>
    <w:rsid w:val="00F078B2"/>
    <w:rsid w:val="00F1066C"/>
    <w:rsid w:val="00F11993"/>
    <w:rsid w:val="00F11DB4"/>
    <w:rsid w:val="00F159D8"/>
    <w:rsid w:val="00F22570"/>
    <w:rsid w:val="00F31987"/>
    <w:rsid w:val="00F31BD8"/>
    <w:rsid w:val="00F3662E"/>
    <w:rsid w:val="00F37C79"/>
    <w:rsid w:val="00F408E6"/>
    <w:rsid w:val="00F472B0"/>
    <w:rsid w:val="00F5210A"/>
    <w:rsid w:val="00F536FE"/>
    <w:rsid w:val="00F560A3"/>
    <w:rsid w:val="00F56835"/>
    <w:rsid w:val="00F65979"/>
    <w:rsid w:val="00F66DE7"/>
    <w:rsid w:val="00F67539"/>
    <w:rsid w:val="00F7748E"/>
    <w:rsid w:val="00F8135B"/>
    <w:rsid w:val="00F8726B"/>
    <w:rsid w:val="00F93CA4"/>
    <w:rsid w:val="00FA4AA7"/>
    <w:rsid w:val="00FA5A61"/>
    <w:rsid w:val="00FA5CCD"/>
    <w:rsid w:val="00FC7399"/>
    <w:rsid w:val="00FD6B0F"/>
    <w:rsid w:val="00FD7F29"/>
    <w:rsid w:val="00FE180C"/>
    <w:rsid w:val="00FE1CC0"/>
    <w:rsid w:val="00FE2115"/>
    <w:rsid w:val="00FE2BA7"/>
    <w:rsid w:val="00FF1760"/>
    <w:rsid w:val="00FF21D3"/>
    <w:rsid w:val="00FF4953"/>
    <w:rsid w:val="00FF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nhideWhenUsed/>
    <w:rsid w:val="003D4A21"/>
    <w:pPr>
      <w:tabs>
        <w:tab w:val="center" w:pos="4680"/>
        <w:tab w:val="right" w:pos="9360"/>
      </w:tabs>
      <w:spacing w:after="0" w:line="240" w:lineRule="auto"/>
    </w:pPr>
  </w:style>
  <w:style w:type="character" w:customStyle="1" w:styleId="HeaderChar">
    <w:name w:val="Header Char"/>
    <w:basedOn w:val="DefaultParagraphFont"/>
    <w:link w:val="Header"/>
    <w:rsid w:val="003D4A21"/>
  </w:style>
  <w:style w:type="paragraph" w:styleId="Footer">
    <w:name w:val="footer"/>
    <w:basedOn w:val="Normal"/>
    <w:link w:val="FooterChar"/>
    <w:uiPriority w:val="99"/>
    <w:unhideWhenUsed/>
    <w:rsid w:val="003D4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21"/>
  </w:style>
  <w:style w:type="paragraph" w:styleId="BodyTextIndent">
    <w:name w:val="Body Text Indent"/>
    <w:basedOn w:val="Normal"/>
    <w:link w:val="BodyTextIndentChar"/>
    <w:rsid w:val="00017C5D"/>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C5D"/>
    <w:rPr>
      <w:rFonts w:ascii="Times New Roman" w:eastAsia="Times New Roman" w:hAnsi="Times New Roman" w:cs="Times New Roman"/>
      <w:sz w:val="24"/>
      <w:szCs w:val="24"/>
    </w:rPr>
  </w:style>
  <w:style w:type="table" w:styleId="TableGrid">
    <w:name w:val="Table Grid"/>
    <w:basedOn w:val="TableNormal"/>
    <w:uiPriority w:val="39"/>
    <w:rsid w:val="00050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E5128"/>
    <w:pPr>
      <w:spacing w:after="0" w:line="240" w:lineRule="auto"/>
    </w:pPr>
  </w:style>
  <w:style w:type="character" w:customStyle="1" w:styleId="NoSpacingChar">
    <w:name w:val="No Spacing Char"/>
    <w:basedOn w:val="DefaultParagraphFont"/>
    <w:link w:val="NoSpacing"/>
    <w:uiPriority w:val="1"/>
    <w:rsid w:val="003D342A"/>
  </w:style>
  <w:style w:type="character" w:styleId="Hyperlink">
    <w:name w:val="Hyperlink"/>
    <w:basedOn w:val="DefaultParagraphFont"/>
    <w:uiPriority w:val="99"/>
    <w:unhideWhenUsed/>
    <w:rsid w:val="00FA5CCD"/>
    <w:rPr>
      <w:color w:val="0563C1" w:themeColor="hyperlink"/>
      <w:u w:val="single"/>
    </w:rPr>
  </w:style>
  <w:style w:type="character" w:styleId="UnresolvedMention">
    <w:name w:val="Unresolved Mention"/>
    <w:basedOn w:val="DefaultParagraphFont"/>
    <w:uiPriority w:val="99"/>
    <w:semiHidden/>
    <w:unhideWhenUsed/>
    <w:rsid w:val="00FA5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047">
      <w:bodyDiv w:val="1"/>
      <w:marLeft w:val="0"/>
      <w:marRight w:val="0"/>
      <w:marTop w:val="0"/>
      <w:marBottom w:val="0"/>
      <w:divBdr>
        <w:top w:val="none" w:sz="0" w:space="0" w:color="auto"/>
        <w:left w:val="none" w:sz="0" w:space="0" w:color="auto"/>
        <w:bottom w:val="none" w:sz="0" w:space="0" w:color="auto"/>
        <w:right w:val="none" w:sz="0" w:space="0" w:color="auto"/>
      </w:divBdr>
    </w:div>
    <w:div w:id="124592089">
      <w:bodyDiv w:val="1"/>
      <w:marLeft w:val="0"/>
      <w:marRight w:val="0"/>
      <w:marTop w:val="0"/>
      <w:marBottom w:val="0"/>
      <w:divBdr>
        <w:top w:val="none" w:sz="0" w:space="0" w:color="auto"/>
        <w:left w:val="none" w:sz="0" w:space="0" w:color="auto"/>
        <w:bottom w:val="none" w:sz="0" w:space="0" w:color="auto"/>
        <w:right w:val="none" w:sz="0" w:space="0" w:color="auto"/>
      </w:divBdr>
    </w:div>
    <w:div w:id="5648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sha.gov/pls/oshaweb/owadisp.show_document?p_table=STANDARDS&amp;p_id=9714" TargetMode="External"/><Relationship Id="rId26" Type="http://schemas.openxmlformats.org/officeDocument/2006/relationships/hyperlink" Target="https://www.osha.gov/pls/oshaweb/owadisp.show_document?p_table=STANDARDS&amp;p_id=10939" TargetMode="External"/><Relationship Id="rId3" Type="http://schemas.openxmlformats.org/officeDocument/2006/relationships/customXml" Target="../customXml/item3.xml"/><Relationship Id="rId21" Type="http://schemas.openxmlformats.org/officeDocument/2006/relationships/hyperlink" Target="https://www.osha.gov/pls/oshaweb/owadisp.show_document?p_table=STANDARDS&amp;p_id=1075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sha.gov/pls/oshaweb/owadisp.show_document?p_table=STANDARDS&amp;p_id=10758" TargetMode="External"/><Relationship Id="rId25" Type="http://schemas.openxmlformats.org/officeDocument/2006/relationships/hyperlink" Target="https://www.osha.gov/pls/oshaweb/owadisp.show_document?p_table=STANDARDS&amp;p_id=10928" TargetMode="External"/><Relationship Id="rId2" Type="http://schemas.openxmlformats.org/officeDocument/2006/relationships/customXml" Target="../customXml/item2.xml"/><Relationship Id="rId16" Type="http://schemas.openxmlformats.org/officeDocument/2006/relationships/hyperlink" Target="https://safety.grainger.com/people/fall-protection-standards" TargetMode="External"/><Relationship Id="rId20" Type="http://schemas.openxmlformats.org/officeDocument/2006/relationships/hyperlink" Target="https://www.osha.gov/pls/oshaweb/owadisp.show_document?p_table=STANDARDS&amp;p_id=1075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sha.gov/pls/oshaweb/owadisp.show_document?p_table=STANDARDS&amp;p_id=10916"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sha.gov/pls/oshaweb/owadisp.show_document?p_table=STANDARDS&amp;p_id=10758" TargetMode="External"/><Relationship Id="rId23" Type="http://schemas.openxmlformats.org/officeDocument/2006/relationships/hyperlink" Target="https://www.osha.gov/pls/oshaweb/owadisp.show_document?p_table=STANDARDS&amp;p_id=10759" TargetMode="External"/><Relationship Id="rId28" Type="http://schemas.openxmlformats.org/officeDocument/2006/relationships/hyperlink" Target="https://www.osha.gov/pls/oshaweb/owadisp.show_document?p_table=STANDARDS&amp;p_id=10946" TargetMode="External"/><Relationship Id="rId10" Type="http://schemas.openxmlformats.org/officeDocument/2006/relationships/endnotes" Target="endnotes.xml"/><Relationship Id="rId19" Type="http://schemas.openxmlformats.org/officeDocument/2006/relationships/hyperlink" Target="https://www.osha.gov/pls/oshaweb/owadisp.show_document?p_table=STANDARDS&amp;p_id=972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pls/oshaweb/owadisp.show_document?p_table=STANDARDS&amp;p_id=10756" TargetMode="External"/><Relationship Id="rId22" Type="http://schemas.openxmlformats.org/officeDocument/2006/relationships/hyperlink" Target="https://www.osha.gov/pls/oshaweb/owadisp.show_document?p_table=STANDARDS&amp;p_id=10758" TargetMode="External"/><Relationship Id="rId27" Type="http://schemas.openxmlformats.org/officeDocument/2006/relationships/hyperlink" Target="https://www.osha.gov/pls/oshaweb/owadisp.show_document?p_table=STANDARDS&amp;p_id=1094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C0FE8B6B3260429C2821C2359CF967" ma:contentTypeVersion="9" ma:contentTypeDescription="Create a new document." ma:contentTypeScope="" ma:versionID="22682630ae6c677bbe608be972de4aa2">
  <xsd:schema xmlns:xsd="http://www.w3.org/2001/XMLSchema" xmlns:xs="http://www.w3.org/2001/XMLSchema" xmlns:p="http://schemas.microsoft.com/office/2006/metadata/properties" xmlns:ns3="d850e79c-cc34-4998-9c06-8d75c030fb3a" targetNamespace="http://schemas.microsoft.com/office/2006/metadata/properties" ma:root="true" ma:fieldsID="8ac39e417317977216c2bced27f93776" ns3:_="">
    <xsd:import namespace="d850e79c-cc34-4998-9c06-8d75c030fb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0e79c-cc34-4998-9c06-8d75c030fb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3328D-21DD-4B91-8E23-0844CDACB69E}">
  <ds:schemaRefs>
    <ds:schemaRef ds:uri="http://schemas.openxmlformats.org/officeDocument/2006/bibliography"/>
  </ds:schemaRefs>
</ds:datastoreItem>
</file>

<file path=customXml/itemProps2.xml><?xml version="1.0" encoding="utf-8"?>
<ds:datastoreItem xmlns:ds="http://schemas.openxmlformats.org/officeDocument/2006/customXml" ds:itemID="{BFC0E3BF-B00F-46C0-8F32-63245DDB9B43}">
  <ds:schemaRefs>
    <ds:schemaRef ds:uri="http://schemas.microsoft.com/sharepoint/v3/contenttype/forms"/>
  </ds:schemaRefs>
</ds:datastoreItem>
</file>

<file path=customXml/itemProps3.xml><?xml version="1.0" encoding="utf-8"?>
<ds:datastoreItem xmlns:ds="http://schemas.openxmlformats.org/officeDocument/2006/customXml" ds:itemID="{66A11043-D46C-4FB9-B0C4-EC530A9E2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0e79c-cc34-4998-9c06-8d75c030f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B9378-3AC6-48BD-AFC3-11DA297421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James D</dc:creator>
  <cp:keywords/>
  <dc:description/>
  <cp:lastModifiedBy>Core, James D</cp:lastModifiedBy>
  <cp:revision>5</cp:revision>
  <cp:lastPrinted>2020-07-27T18:22:00Z</cp:lastPrinted>
  <dcterms:created xsi:type="dcterms:W3CDTF">2023-08-28T13:57:00Z</dcterms:created>
  <dcterms:modified xsi:type="dcterms:W3CDTF">2023-09-01T18:10:00Z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0x01010032C0FE8B6B3260429C2821C2359CF967</vt:lpwstr>
  </property>
</Properties>
</file>